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ajorHAnsi" w:eastAsiaTheme="majorEastAsia" w:hAnsiTheme="majorHAnsi" w:cstheme="majorBidi"/>
          <w:sz w:val="72"/>
          <w:szCs w:val="72"/>
          <w:lang w:val="es-AR"/>
        </w:rPr>
        <w:id w:val="437707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theme="minorBidi"/>
          <w:sz w:val="22"/>
          <w:szCs w:val="22"/>
        </w:rPr>
      </w:sdtEndPr>
      <w:sdtContent>
        <w:p w:rsidR="009D05DC" w:rsidRDefault="008F5E2F">
          <w:pPr>
            <w:pStyle w:val="Sinespaciado"/>
            <w:rPr>
              <w:rFonts w:asciiTheme="majorHAnsi" w:eastAsiaTheme="majorEastAsia" w:hAnsiTheme="majorHAnsi" w:cstheme="majorBidi"/>
              <w:sz w:val="72"/>
              <w:szCs w:val="72"/>
            </w:rPr>
          </w:pPr>
          <w:r>
            <w:rPr>
              <w:rFonts w:eastAsiaTheme="majorEastAsia" w:cstheme="majorBidi"/>
              <w:noProof/>
            </w:rPr>
            <w:pict>
              <v:rect id="_x0000_s1043" style="position:absolute;margin-left:0;margin-top:0;width:624.25pt;height:63pt;z-index:251660288;mso-width-percent:1050;mso-height-percent:900;mso-position-horizontal:center;mso-position-horizontal-relative:page;mso-position-vertical:bottom;mso-position-vertical-relative:page;mso-width-percent:1050;mso-height-percent:900;mso-height-relative:top-margin-area" o:allowincell="f" fillcolor="#4bacc6 [3208]" strokecolor="#31849b [2408]">
                <w10:wrap anchorx="page" anchory="page"/>
              </v:rect>
            </w:pict>
          </w:r>
          <w:r>
            <w:rPr>
              <w:rFonts w:eastAsiaTheme="majorEastAsia" w:cstheme="majorBidi"/>
              <w:noProof/>
            </w:rPr>
            <w:pict>
              <v:rect id="_x0000_s1046" style="position:absolute;margin-left:0;margin-top:0;width:7.15pt;height:883.2pt;z-index:251663360;mso-height-percent:1050;mso-position-horizontal:center;mso-position-horizontal-relative:left-margin-area;mso-position-vertical:center;mso-position-vertical-relative:page;mso-height-percent:1050" o:allowincell="f" fillcolor="white [3212]" strokecolor="#31849b [2408]">
                <w10:wrap anchorx="margin" anchory="page"/>
              </v:rect>
            </w:pict>
          </w:r>
          <w:r>
            <w:rPr>
              <w:rFonts w:eastAsiaTheme="majorEastAsia" w:cstheme="majorBidi"/>
              <w:noProof/>
            </w:rPr>
            <w:pict>
              <v:rect id="_x0000_s1045" style="position:absolute;margin-left:0;margin-top:0;width:7.15pt;height:883.2pt;z-index:251662336;mso-height-percent:1050;mso-position-horizontal:center;mso-position-horizontal-relative:right-margin-area;mso-position-vertical:center;mso-position-vertical-relative:page;mso-height-percent:1050" o:allowincell="f" fillcolor="white [3212]" strokecolor="#31849b [2408]">
                <w10:wrap anchorx="page" anchory="page"/>
              </v:rect>
            </w:pict>
          </w:r>
          <w:r>
            <w:rPr>
              <w:rFonts w:eastAsiaTheme="majorEastAsia" w:cstheme="majorBidi"/>
              <w:noProof/>
            </w:rPr>
            <w:pict>
              <v:rect id="_x0000_s1044" style="position:absolute;margin-left:0;margin-top:0;width:624.25pt;height:63pt;z-index:251661312;mso-width-percent:1050;mso-height-percent:900;mso-position-horizontal:center;mso-position-horizontal-relative:page;mso-position-vertical:top;mso-position-vertical-relative:top-margin-area;mso-width-percent:1050;mso-height-percent:900;mso-height-relative:top-margin-area" o:allowincell="f" fillcolor="#4bacc6 [3208]" strokecolor="#31849b [2408]">
                <w10:wrap anchorx="page" anchory="margin"/>
              </v:rect>
            </w:pict>
          </w:r>
        </w:p>
        <w:sdt>
          <w:sdtPr>
            <w:rPr>
              <w:rFonts w:asciiTheme="majorHAnsi" w:eastAsiaTheme="majorEastAsia" w:hAnsiTheme="majorHAnsi" w:cstheme="majorBidi"/>
              <w:sz w:val="72"/>
              <w:szCs w:val="72"/>
            </w:rPr>
            <w:alias w:val="Título"/>
            <w:id w:val="14700071"/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:rsidR="009D05DC" w:rsidRDefault="009D05DC">
              <w:pPr>
                <w:pStyle w:val="Sinespaciado"/>
                <w:rPr>
                  <w:rFonts w:asciiTheme="majorHAnsi" w:eastAsiaTheme="majorEastAsia" w:hAnsiTheme="majorHAnsi" w:cstheme="majorBidi"/>
                  <w:sz w:val="72"/>
                  <w:szCs w:val="72"/>
                </w:rPr>
              </w:pPr>
              <w:r>
                <w:rPr>
                  <w:rFonts w:asciiTheme="majorHAnsi" w:eastAsiaTheme="majorEastAsia" w:hAnsiTheme="majorHAnsi" w:cstheme="majorBidi"/>
                  <w:sz w:val="72"/>
                  <w:szCs w:val="72"/>
                </w:rPr>
                <w:t>Proyecto de Animación Bíblica de la Pastoral</w:t>
              </w:r>
            </w:p>
          </w:sdtContent>
        </w:sdt>
        <w:sdt>
          <w:sdtPr>
            <w:rPr>
              <w:rFonts w:asciiTheme="majorHAnsi" w:eastAsiaTheme="majorEastAsia" w:hAnsiTheme="majorHAnsi" w:cstheme="majorBidi"/>
              <w:sz w:val="36"/>
              <w:szCs w:val="36"/>
            </w:rPr>
            <w:alias w:val="Subtítulo"/>
            <w:id w:val="14700077"/>
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<w:text/>
          </w:sdtPr>
          <w:sdtEndPr/>
          <w:sdtContent>
            <w:p w:rsidR="009D05DC" w:rsidRDefault="009D05DC">
              <w:pPr>
                <w:pStyle w:val="Sinespaciado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Trabajo final integrador</w:t>
              </w:r>
            </w:p>
          </w:sdtContent>
        </w:sdt>
        <w:p w:rsidR="009D05DC" w:rsidRDefault="009D05DC">
          <w:pPr>
            <w:pStyle w:val="Sinespaciado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9D05DC" w:rsidRDefault="009D05DC">
          <w:pPr>
            <w:pStyle w:val="Sinespaciado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9D05DC" w:rsidRDefault="009D05DC">
          <w:pPr>
            <w:pStyle w:val="Sinespaciado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9D05DC" w:rsidRDefault="009D05DC">
          <w:pPr>
            <w:pStyle w:val="Sinespaciado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9D05DC" w:rsidRDefault="009D05DC">
          <w:pPr>
            <w:pStyle w:val="Sinespaciado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9D05DC" w:rsidRDefault="009D05DC">
          <w:pPr>
            <w:pStyle w:val="Sinespaciado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9D05DC" w:rsidRDefault="009D05DC">
          <w:pPr>
            <w:pStyle w:val="Sinespaciado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9D05DC" w:rsidRDefault="009D05DC">
          <w:pPr>
            <w:pStyle w:val="Sinespaciado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9D05DC" w:rsidRDefault="009D05DC">
          <w:pPr>
            <w:pStyle w:val="Sinespaciado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9D05DC" w:rsidRDefault="009D05DC">
          <w:pPr>
            <w:pStyle w:val="Sinespaciado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9D05DC" w:rsidRDefault="009D05DC">
          <w:pPr>
            <w:pStyle w:val="Sinespaciado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9D05DC" w:rsidRDefault="009D05DC">
          <w:pPr>
            <w:pStyle w:val="Sinespaciado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9D05DC" w:rsidRDefault="009D05DC">
          <w:pPr>
            <w:pStyle w:val="Sinespaciado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9D05DC" w:rsidRDefault="009D05DC">
          <w:pPr>
            <w:pStyle w:val="Sinespaciado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9D05DC" w:rsidRDefault="009D05DC">
          <w:pPr>
            <w:pStyle w:val="Sinespaciado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9D05DC" w:rsidRDefault="009D05DC">
          <w:pPr>
            <w:pStyle w:val="Sinespaciado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9D05DC" w:rsidRDefault="009D05DC">
          <w:pPr>
            <w:pStyle w:val="Sinespaciado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9D05DC" w:rsidRDefault="009D05DC">
          <w:pPr>
            <w:pStyle w:val="Sinespaciado"/>
          </w:pPr>
        </w:p>
        <w:sdt>
          <w:sdtPr>
            <w:rPr>
              <w:b/>
              <w:sz w:val="28"/>
              <w:szCs w:val="28"/>
            </w:rPr>
            <w:alias w:val="Organización"/>
            <w:id w:val="14700089"/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EndPr/>
          <w:sdtContent>
            <w:p w:rsidR="009D05DC" w:rsidRPr="009D05DC" w:rsidRDefault="009D05DC">
              <w:pPr>
                <w:pStyle w:val="Sinespaciado"/>
                <w:rPr>
                  <w:sz w:val="28"/>
                  <w:szCs w:val="28"/>
                </w:rPr>
              </w:pPr>
              <w:r w:rsidRPr="009D05DC">
                <w:rPr>
                  <w:b/>
                  <w:sz w:val="28"/>
                  <w:szCs w:val="28"/>
                </w:rPr>
                <w:t>Alumno: Di Paolo Norma S.</w:t>
              </w:r>
            </w:p>
          </w:sdtContent>
        </w:sdt>
        <w:sdt>
          <w:sdtPr>
            <w:rPr>
              <w:b/>
              <w:sz w:val="28"/>
              <w:szCs w:val="28"/>
            </w:rPr>
            <w:alias w:val="Autor"/>
            <w:id w:val="14700094"/>
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<w:text/>
          </w:sdtPr>
          <w:sdtEndPr/>
          <w:sdtContent>
            <w:p w:rsidR="009D05DC" w:rsidRPr="009D05DC" w:rsidRDefault="009D05DC">
              <w:pPr>
                <w:pStyle w:val="Sinespaciado"/>
                <w:rPr>
                  <w:sz w:val="28"/>
                  <w:szCs w:val="28"/>
                </w:rPr>
              </w:pPr>
              <w:r w:rsidRPr="009D05DC">
                <w:rPr>
                  <w:b/>
                  <w:sz w:val="28"/>
                  <w:szCs w:val="28"/>
                  <w:lang w:val="es-AR"/>
                </w:rPr>
                <w:t>Año: 2015</w:t>
              </w:r>
            </w:p>
          </w:sdtContent>
        </w:sdt>
        <w:p w:rsidR="009D05DC" w:rsidRDefault="009D05DC">
          <w:pPr>
            <w:rPr>
              <w:lang w:val="es-ES"/>
            </w:rPr>
          </w:pPr>
        </w:p>
        <w:p w:rsidR="009D05DC" w:rsidRDefault="009D05DC">
          <w:r>
            <w:br w:type="page"/>
          </w:r>
        </w:p>
      </w:sdtContent>
    </w:sdt>
    <w:p w:rsidR="009D05DC" w:rsidRPr="009D05DC" w:rsidRDefault="009D05DC" w:rsidP="009D05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Sondeo: </w:t>
      </w:r>
      <w:r w:rsidR="00614F2B">
        <w:rPr>
          <w:rFonts w:ascii="Times New Roman" w:hAnsi="Times New Roman" w:cs="Times New Roman"/>
          <w:sz w:val="24"/>
          <w:szCs w:val="24"/>
        </w:rPr>
        <w:t>El proyecto se inspira en la realidad pastoral de pertenencia. L</w:t>
      </w:r>
      <w:r w:rsidRPr="009D05DC">
        <w:rPr>
          <w:rFonts w:ascii="Times New Roman" w:hAnsi="Times New Roman" w:cs="Times New Roman"/>
          <w:sz w:val="24"/>
          <w:szCs w:val="24"/>
        </w:rPr>
        <w:t>a observación de la realidad parroquial indica que</w:t>
      </w:r>
      <w:r w:rsidR="008249D6">
        <w:rPr>
          <w:rFonts w:ascii="Times New Roman" w:hAnsi="Times New Roman" w:cs="Times New Roman"/>
          <w:sz w:val="24"/>
          <w:szCs w:val="24"/>
        </w:rPr>
        <w:t xml:space="preserve"> </w:t>
      </w:r>
      <w:r w:rsidRPr="009D05DC">
        <w:rPr>
          <w:rFonts w:ascii="Times New Roman" w:hAnsi="Times New Roman" w:cs="Times New Roman"/>
          <w:sz w:val="24"/>
          <w:szCs w:val="24"/>
        </w:rPr>
        <w:t>en la mayoría de los grupos:</w:t>
      </w:r>
    </w:p>
    <w:p w:rsidR="009D05DC" w:rsidRPr="009D05DC" w:rsidRDefault="009D05DC" w:rsidP="009D05DC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05DC">
        <w:rPr>
          <w:rFonts w:ascii="Times New Roman" w:hAnsi="Times New Roman" w:cs="Times New Roman"/>
          <w:sz w:val="24"/>
          <w:szCs w:val="24"/>
        </w:rPr>
        <w:t>Hay poca formación bíblica.</w:t>
      </w:r>
    </w:p>
    <w:p w:rsidR="009D05DC" w:rsidRPr="009D05DC" w:rsidRDefault="009D05DC" w:rsidP="009D05DC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05DC">
        <w:rPr>
          <w:rFonts w:ascii="Times New Roman" w:hAnsi="Times New Roman" w:cs="Times New Roman"/>
          <w:sz w:val="24"/>
          <w:szCs w:val="24"/>
        </w:rPr>
        <w:t>La Biblia está ausente, en la mayoría de las reuniones grupales donde se planifica y se proyectan las actividades.</w:t>
      </w:r>
    </w:p>
    <w:p w:rsidR="009D05DC" w:rsidRPr="009D05DC" w:rsidRDefault="009D05DC" w:rsidP="009D05DC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05DC">
        <w:rPr>
          <w:rFonts w:ascii="Times New Roman" w:hAnsi="Times New Roman" w:cs="Times New Roman"/>
          <w:sz w:val="24"/>
          <w:szCs w:val="24"/>
        </w:rPr>
        <w:t xml:space="preserve">No se conoce la </w:t>
      </w:r>
      <w:proofErr w:type="spellStart"/>
      <w:r w:rsidRPr="00260AED">
        <w:rPr>
          <w:rFonts w:ascii="Times New Roman" w:hAnsi="Times New Roman" w:cs="Times New Roman"/>
          <w:i/>
          <w:sz w:val="24"/>
          <w:szCs w:val="24"/>
        </w:rPr>
        <w:t>Lectio</w:t>
      </w:r>
      <w:proofErr w:type="spellEnd"/>
      <w:r w:rsidRPr="00260AED">
        <w:rPr>
          <w:rFonts w:ascii="Times New Roman" w:hAnsi="Times New Roman" w:cs="Times New Roman"/>
          <w:i/>
          <w:sz w:val="24"/>
          <w:szCs w:val="24"/>
        </w:rPr>
        <w:t xml:space="preserve"> Divina</w:t>
      </w:r>
      <w:r w:rsidRPr="009D05DC">
        <w:rPr>
          <w:rFonts w:ascii="Times New Roman" w:hAnsi="Times New Roman" w:cs="Times New Roman"/>
          <w:sz w:val="24"/>
          <w:szCs w:val="24"/>
        </w:rPr>
        <w:t xml:space="preserve"> como modo de orar con la Palabra.</w:t>
      </w:r>
    </w:p>
    <w:p w:rsidR="009D05DC" w:rsidRDefault="009D05DC" w:rsidP="009D05D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756D" w:rsidRPr="004F756D" w:rsidRDefault="009D05DC" w:rsidP="00364111">
      <w:pPr>
        <w:pStyle w:val="Prrafodelista"/>
        <w:ind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756D">
        <w:rPr>
          <w:rFonts w:ascii="Times New Roman" w:hAnsi="Times New Roman" w:cs="Times New Roman"/>
          <w:b/>
          <w:sz w:val="24"/>
          <w:szCs w:val="24"/>
        </w:rPr>
        <w:t>Obje</w:t>
      </w:r>
      <w:r w:rsidR="004F756D" w:rsidRPr="004F756D">
        <w:rPr>
          <w:rFonts w:ascii="Times New Roman" w:hAnsi="Times New Roman" w:cs="Times New Roman"/>
          <w:b/>
          <w:sz w:val="24"/>
          <w:szCs w:val="24"/>
        </w:rPr>
        <w:t>t</w:t>
      </w:r>
      <w:r w:rsidRPr="004F756D">
        <w:rPr>
          <w:rFonts w:ascii="Times New Roman" w:hAnsi="Times New Roman" w:cs="Times New Roman"/>
          <w:b/>
          <w:sz w:val="24"/>
          <w:szCs w:val="24"/>
        </w:rPr>
        <w:t>ivos:</w:t>
      </w:r>
      <w:r w:rsidR="004F756D" w:rsidRPr="004F756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D05DC" w:rsidRPr="004F756D" w:rsidRDefault="004F756D" w:rsidP="004F756D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756D">
        <w:rPr>
          <w:rFonts w:ascii="Times New Roman" w:hAnsi="Times New Roman" w:cs="Times New Roman"/>
          <w:sz w:val="24"/>
          <w:szCs w:val="24"/>
        </w:rPr>
        <w:t>Profundizar en el conocimiento de los evangelios como primera parte de un proceso mayor de formación bíblica.</w:t>
      </w:r>
    </w:p>
    <w:p w:rsidR="004F756D" w:rsidRPr="004F756D" w:rsidRDefault="004F756D" w:rsidP="004F756D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756D">
        <w:rPr>
          <w:rFonts w:ascii="Times New Roman" w:hAnsi="Times New Roman" w:cs="Times New Roman"/>
          <w:sz w:val="24"/>
          <w:szCs w:val="24"/>
        </w:rPr>
        <w:t>Enseñ</w:t>
      </w:r>
      <w:r w:rsidR="00260AED">
        <w:rPr>
          <w:rFonts w:ascii="Times New Roman" w:hAnsi="Times New Roman" w:cs="Times New Roman"/>
          <w:sz w:val="24"/>
          <w:szCs w:val="24"/>
        </w:rPr>
        <w:t xml:space="preserve">ar y proponer la </w:t>
      </w:r>
      <w:r w:rsidR="00260AED" w:rsidRPr="00260AED">
        <w:rPr>
          <w:rFonts w:ascii="Times New Roman" w:hAnsi="Times New Roman" w:cs="Times New Roman"/>
          <w:i/>
          <w:sz w:val="24"/>
          <w:szCs w:val="24"/>
        </w:rPr>
        <w:t>“</w:t>
      </w:r>
      <w:proofErr w:type="spellStart"/>
      <w:r w:rsidR="00260AED" w:rsidRPr="00260AED">
        <w:rPr>
          <w:rFonts w:ascii="Times New Roman" w:hAnsi="Times New Roman" w:cs="Times New Roman"/>
          <w:i/>
          <w:sz w:val="24"/>
          <w:szCs w:val="24"/>
        </w:rPr>
        <w:t>lectio</w:t>
      </w:r>
      <w:proofErr w:type="spellEnd"/>
      <w:r w:rsidR="00260AED" w:rsidRPr="00260AED">
        <w:rPr>
          <w:rFonts w:ascii="Times New Roman" w:hAnsi="Times New Roman" w:cs="Times New Roman"/>
          <w:i/>
          <w:sz w:val="24"/>
          <w:szCs w:val="24"/>
        </w:rPr>
        <w:t xml:space="preserve"> divina</w:t>
      </w:r>
      <w:r w:rsidRPr="00260AED">
        <w:rPr>
          <w:rFonts w:ascii="Times New Roman" w:hAnsi="Times New Roman" w:cs="Times New Roman"/>
          <w:i/>
          <w:sz w:val="24"/>
          <w:szCs w:val="24"/>
        </w:rPr>
        <w:t>”</w:t>
      </w:r>
      <w:r w:rsidRPr="004F756D">
        <w:rPr>
          <w:rFonts w:ascii="Times New Roman" w:hAnsi="Times New Roman" w:cs="Times New Roman"/>
          <w:sz w:val="24"/>
          <w:szCs w:val="24"/>
        </w:rPr>
        <w:t xml:space="preserve"> como forma privilegiada de orar con la Palabra en forma personal y comunitaria.</w:t>
      </w:r>
    </w:p>
    <w:p w:rsidR="004F756D" w:rsidRPr="004F756D" w:rsidRDefault="004F756D" w:rsidP="004F756D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756D">
        <w:rPr>
          <w:rFonts w:ascii="Times New Roman" w:hAnsi="Times New Roman" w:cs="Times New Roman"/>
          <w:sz w:val="24"/>
          <w:szCs w:val="24"/>
        </w:rPr>
        <w:t>Concientizar a cerca de la necesidad y ventaja de que la Biblia ocupe la centralidad de la vida de los grupos parroquiales para dejarse conducir, interpelar y animar con ella.</w:t>
      </w:r>
    </w:p>
    <w:p w:rsidR="00640B67" w:rsidRDefault="00640B67" w:rsidP="009D05D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6C27" w:rsidRDefault="009D05DC" w:rsidP="009D05DC">
      <w:pPr>
        <w:jc w:val="both"/>
        <w:rPr>
          <w:rFonts w:ascii="Times New Roman" w:hAnsi="Times New Roman" w:cs="Times New Roman"/>
          <w:sz w:val="24"/>
          <w:szCs w:val="24"/>
        </w:rPr>
      </w:pPr>
      <w:r w:rsidRPr="009D05DC">
        <w:rPr>
          <w:rFonts w:ascii="Times New Roman" w:hAnsi="Times New Roman" w:cs="Times New Roman"/>
          <w:b/>
          <w:sz w:val="24"/>
          <w:szCs w:val="24"/>
        </w:rPr>
        <w:t>Destinatarios</w:t>
      </w:r>
      <w:r w:rsidRPr="009D05D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catequistas y agentes de pastoral pertenecientes a los grupos de: </w:t>
      </w:r>
      <w:proofErr w:type="spellStart"/>
      <w:r>
        <w:rPr>
          <w:rFonts w:ascii="Times New Roman" w:hAnsi="Times New Roman" w:cs="Times New Roman"/>
          <w:sz w:val="24"/>
          <w:szCs w:val="24"/>
        </w:rPr>
        <w:t>cáritas</w:t>
      </w:r>
      <w:proofErr w:type="spellEnd"/>
      <w:r>
        <w:rPr>
          <w:rFonts w:ascii="Times New Roman" w:hAnsi="Times New Roman" w:cs="Times New Roman"/>
          <w:sz w:val="24"/>
          <w:szCs w:val="24"/>
        </w:rPr>
        <w:t>, liga de madres de familia, jóvenes, legión de María y grupo carismático. Fieles en gene</w:t>
      </w:r>
      <w:r w:rsidR="008249D6">
        <w:rPr>
          <w:rFonts w:ascii="Times New Roman" w:hAnsi="Times New Roman" w:cs="Times New Roman"/>
          <w:sz w:val="24"/>
          <w:szCs w:val="24"/>
        </w:rPr>
        <w:t xml:space="preserve">ral que asisten a la parroquia aunque no participen </w:t>
      </w:r>
      <w:r>
        <w:rPr>
          <w:rFonts w:ascii="Times New Roman" w:hAnsi="Times New Roman" w:cs="Times New Roman"/>
          <w:sz w:val="24"/>
          <w:szCs w:val="24"/>
        </w:rPr>
        <w:t>en grupos pastorales.</w:t>
      </w:r>
    </w:p>
    <w:p w:rsidR="004F756D" w:rsidRDefault="004F756D" w:rsidP="009D05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756D" w:rsidRDefault="00640B67" w:rsidP="009D05DC">
      <w:pPr>
        <w:jc w:val="both"/>
        <w:rPr>
          <w:rFonts w:ascii="Times New Roman" w:hAnsi="Times New Roman" w:cs="Times New Roman"/>
          <w:sz w:val="24"/>
          <w:szCs w:val="24"/>
        </w:rPr>
      </w:pPr>
      <w:r w:rsidRPr="00640B67">
        <w:rPr>
          <w:rFonts w:ascii="Times New Roman" w:hAnsi="Times New Roman" w:cs="Times New Roman"/>
          <w:b/>
          <w:sz w:val="24"/>
          <w:szCs w:val="24"/>
        </w:rPr>
        <w:t>Esquema</w:t>
      </w:r>
      <w:r>
        <w:rPr>
          <w:rFonts w:ascii="Times New Roman" w:hAnsi="Times New Roman" w:cs="Times New Roman"/>
          <w:sz w:val="24"/>
          <w:szCs w:val="24"/>
        </w:rPr>
        <w:t xml:space="preserve">: Seis </w:t>
      </w:r>
      <w:r w:rsidR="004F756D">
        <w:rPr>
          <w:rFonts w:ascii="Times New Roman" w:hAnsi="Times New Roman" w:cs="Times New Roman"/>
          <w:sz w:val="24"/>
          <w:szCs w:val="24"/>
        </w:rPr>
        <w:t>encuentros quincenales de dos horas y media de duración.</w:t>
      </w:r>
    </w:p>
    <w:p w:rsidR="004F756D" w:rsidRDefault="004F756D" w:rsidP="009D05DC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9322" w:type="dxa"/>
        <w:tblLook w:val="04E0" w:firstRow="1" w:lastRow="1" w:firstColumn="1" w:lastColumn="0" w:noHBand="0" w:noVBand="1"/>
      </w:tblPr>
      <w:tblGrid>
        <w:gridCol w:w="2660"/>
        <w:gridCol w:w="6662"/>
      </w:tblGrid>
      <w:tr w:rsidR="004F756D" w:rsidTr="003C6483">
        <w:tc>
          <w:tcPr>
            <w:tcW w:w="2660" w:type="dxa"/>
          </w:tcPr>
          <w:p w:rsidR="004F756D" w:rsidRPr="004F756D" w:rsidRDefault="004F756D" w:rsidP="004F75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56D">
              <w:rPr>
                <w:rFonts w:ascii="Times New Roman" w:hAnsi="Times New Roman" w:cs="Times New Roman"/>
                <w:b/>
                <w:sz w:val="24"/>
                <w:szCs w:val="24"/>
              </w:rPr>
              <w:t>Encuentros</w:t>
            </w:r>
          </w:p>
        </w:tc>
        <w:tc>
          <w:tcPr>
            <w:tcW w:w="6662" w:type="dxa"/>
          </w:tcPr>
          <w:p w:rsidR="004F756D" w:rsidRPr="004F756D" w:rsidRDefault="004F756D" w:rsidP="00640B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56D">
              <w:rPr>
                <w:rFonts w:ascii="Times New Roman" w:hAnsi="Times New Roman" w:cs="Times New Roman"/>
                <w:b/>
                <w:sz w:val="24"/>
                <w:szCs w:val="24"/>
              </w:rPr>
              <w:t>Temas</w:t>
            </w:r>
          </w:p>
        </w:tc>
      </w:tr>
      <w:tr w:rsidR="004F756D" w:rsidTr="003C6483">
        <w:tc>
          <w:tcPr>
            <w:tcW w:w="2660" w:type="dxa"/>
          </w:tcPr>
          <w:p w:rsidR="004F756D" w:rsidRDefault="004F756D" w:rsidP="009D0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Primer encuentro</w:t>
            </w:r>
          </w:p>
        </w:tc>
        <w:tc>
          <w:tcPr>
            <w:tcW w:w="6662" w:type="dxa"/>
          </w:tcPr>
          <w:p w:rsidR="004F756D" w:rsidRDefault="00B9319F" w:rsidP="009D0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 animación bíblica de la pastoral</w:t>
            </w:r>
          </w:p>
        </w:tc>
      </w:tr>
      <w:tr w:rsidR="004F756D" w:rsidTr="003C6483">
        <w:tc>
          <w:tcPr>
            <w:tcW w:w="2660" w:type="dxa"/>
          </w:tcPr>
          <w:p w:rsidR="004F756D" w:rsidRDefault="004F756D" w:rsidP="009D0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Segundo encuentro</w:t>
            </w:r>
          </w:p>
        </w:tc>
        <w:tc>
          <w:tcPr>
            <w:tcW w:w="6662" w:type="dxa"/>
          </w:tcPr>
          <w:p w:rsidR="004F756D" w:rsidRDefault="00B9319F" w:rsidP="009D0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lectio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divina</w:t>
            </w:r>
          </w:p>
        </w:tc>
      </w:tr>
      <w:tr w:rsidR="004F756D" w:rsidTr="003C6483">
        <w:tc>
          <w:tcPr>
            <w:tcW w:w="2660" w:type="dxa"/>
          </w:tcPr>
          <w:p w:rsidR="004F756D" w:rsidRDefault="004F756D" w:rsidP="009D0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Tercer encuentro</w:t>
            </w:r>
          </w:p>
        </w:tc>
        <w:tc>
          <w:tcPr>
            <w:tcW w:w="6662" w:type="dxa"/>
          </w:tcPr>
          <w:p w:rsidR="006F4935" w:rsidRDefault="00640B67" w:rsidP="006F4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Evangelio de Marcos en clave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lectio</w:t>
            </w:r>
            <w:proofErr w:type="spellEnd"/>
            <w:r w:rsidR="006F4935">
              <w:rPr>
                <w:rFonts w:ascii="Times New Roman" w:hAnsi="Times New Roman" w:cs="Times New Roman"/>
                <w:sz w:val="24"/>
                <w:szCs w:val="24"/>
              </w:rPr>
              <w:t xml:space="preserve"> – El discipulado</w:t>
            </w:r>
          </w:p>
        </w:tc>
      </w:tr>
      <w:tr w:rsidR="004F756D" w:rsidTr="003C6483">
        <w:tc>
          <w:tcPr>
            <w:tcW w:w="2660" w:type="dxa"/>
          </w:tcPr>
          <w:p w:rsidR="004F756D" w:rsidRDefault="004F756D" w:rsidP="009D0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Cuarto encuentro</w:t>
            </w:r>
          </w:p>
        </w:tc>
        <w:tc>
          <w:tcPr>
            <w:tcW w:w="6662" w:type="dxa"/>
          </w:tcPr>
          <w:p w:rsidR="004F756D" w:rsidRDefault="00640B67" w:rsidP="009D0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Evangelio de Mateo en clave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lectio</w:t>
            </w:r>
            <w:proofErr w:type="spellEnd"/>
            <w:r w:rsidR="003C6483">
              <w:rPr>
                <w:rFonts w:ascii="Times New Roman" w:hAnsi="Times New Roman" w:cs="Times New Roman"/>
                <w:sz w:val="24"/>
                <w:szCs w:val="24"/>
              </w:rPr>
              <w:t xml:space="preserve"> – El discurso programático</w:t>
            </w:r>
          </w:p>
        </w:tc>
      </w:tr>
      <w:tr w:rsidR="004F756D" w:rsidTr="003C6483">
        <w:tc>
          <w:tcPr>
            <w:tcW w:w="2660" w:type="dxa"/>
          </w:tcPr>
          <w:p w:rsidR="004F756D" w:rsidRDefault="004F756D" w:rsidP="009D0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Quinto encuentro</w:t>
            </w:r>
          </w:p>
        </w:tc>
        <w:tc>
          <w:tcPr>
            <w:tcW w:w="6662" w:type="dxa"/>
          </w:tcPr>
          <w:p w:rsidR="004F756D" w:rsidRDefault="00640B67" w:rsidP="009D0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Evangelio de Lucas en clave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lectio</w:t>
            </w:r>
            <w:proofErr w:type="spellEnd"/>
            <w:r w:rsidR="006F4935">
              <w:rPr>
                <w:rFonts w:ascii="Times New Roman" w:hAnsi="Times New Roman" w:cs="Times New Roman"/>
                <w:sz w:val="24"/>
                <w:szCs w:val="24"/>
              </w:rPr>
              <w:t xml:space="preserve"> – La oración</w:t>
            </w:r>
          </w:p>
        </w:tc>
      </w:tr>
      <w:tr w:rsidR="004F756D" w:rsidTr="003C6483">
        <w:tc>
          <w:tcPr>
            <w:tcW w:w="2660" w:type="dxa"/>
          </w:tcPr>
          <w:p w:rsidR="004F756D" w:rsidRDefault="004F756D" w:rsidP="009D0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Sexto encuentro</w:t>
            </w:r>
          </w:p>
        </w:tc>
        <w:tc>
          <w:tcPr>
            <w:tcW w:w="6662" w:type="dxa"/>
          </w:tcPr>
          <w:p w:rsidR="004F756D" w:rsidRDefault="00640B67" w:rsidP="003C64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Evangelio de Juan en clave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lectio</w:t>
            </w:r>
            <w:proofErr w:type="spellEnd"/>
            <w:r w:rsidR="003C64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49D6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</w:tc>
      </w:tr>
    </w:tbl>
    <w:p w:rsidR="00614F2B" w:rsidRDefault="00614F2B" w:rsidP="009D05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4F2B" w:rsidRDefault="00614F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F756D" w:rsidRPr="00B9319F" w:rsidRDefault="00614F2B" w:rsidP="009D05D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9319F">
        <w:rPr>
          <w:rFonts w:ascii="Times New Roman" w:hAnsi="Times New Roman" w:cs="Times New Roman"/>
          <w:b/>
          <w:sz w:val="28"/>
          <w:szCs w:val="28"/>
        </w:rPr>
        <w:lastRenderedPageBreak/>
        <w:t>Primer encuentro</w:t>
      </w:r>
      <w:r w:rsidR="00325FC3">
        <w:rPr>
          <w:rFonts w:ascii="Times New Roman" w:hAnsi="Times New Roman" w:cs="Times New Roman"/>
          <w:b/>
          <w:sz w:val="28"/>
          <w:szCs w:val="28"/>
        </w:rPr>
        <w:t xml:space="preserve"> – La Animación Bíblica de la Pastoral</w:t>
      </w:r>
    </w:p>
    <w:p w:rsidR="00614F2B" w:rsidRDefault="00614F2B" w:rsidP="009D05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4F2B" w:rsidRDefault="00614F2B" w:rsidP="009D05DC">
      <w:pPr>
        <w:jc w:val="both"/>
        <w:rPr>
          <w:rFonts w:ascii="Times New Roman" w:hAnsi="Times New Roman" w:cs="Times New Roman"/>
          <w:sz w:val="24"/>
          <w:szCs w:val="24"/>
        </w:rPr>
      </w:pPr>
      <w:r w:rsidRPr="00364111">
        <w:rPr>
          <w:rFonts w:ascii="Times New Roman" w:hAnsi="Times New Roman" w:cs="Times New Roman"/>
          <w:b/>
          <w:sz w:val="24"/>
          <w:szCs w:val="24"/>
        </w:rPr>
        <w:t>Oración inicial</w:t>
      </w:r>
      <w:r>
        <w:rPr>
          <w:rFonts w:ascii="Times New Roman" w:hAnsi="Times New Roman" w:cs="Times New Roman"/>
          <w:sz w:val="24"/>
          <w:szCs w:val="24"/>
        </w:rPr>
        <w:t>, presentación general del itinerario y presentación de los animadores que expondrán y guiarán los encuentros.</w:t>
      </w:r>
    </w:p>
    <w:p w:rsidR="00614F2B" w:rsidRDefault="00364111" w:rsidP="009D05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s-A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24765</wp:posOffset>
            </wp:positionH>
            <wp:positionV relativeFrom="paragraph">
              <wp:posOffset>8890</wp:posOffset>
            </wp:positionV>
            <wp:extent cx="819150" cy="676275"/>
            <wp:effectExtent l="0" t="0" r="0" b="0"/>
            <wp:wrapSquare wrapText="bothSides"/>
            <wp:docPr id="23" name="irc_mi" descr="http://publicdomainvectors.org/photos/pace_e_bene__architetto__01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publicdomainvectors.org/photos/pace_e_bene__architetto__01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14F2B">
        <w:rPr>
          <w:rFonts w:ascii="Times New Roman" w:hAnsi="Times New Roman" w:cs="Times New Roman"/>
          <w:sz w:val="24"/>
          <w:szCs w:val="24"/>
        </w:rPr>
        <w:t xml:space="preserve">En pequeños grupos de </w:t>
      </w:r>
      <w:r>
        <w:rPr>
          <w:rFonts w:ascii="Times New Roman" w:hAnsi="Times New Roman" w:cs="Times New Roman"/>
          <w:sz w:val="24"/>
          <w:szCs w:val="24"/>
        </w:rPr>
        <w:t>aproximadamente cuatro personas se comparten las siguientes preguntas.</w:t>
      </w:r>
      <w:r w:rsidR="00614F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4111" w:rsidRDefault="00364111" w:rsidP="003641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4F2B" w:rsidRPr="00364111" w:rsidRDefault="00364111" w:rsidP="00364111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4111">
        <w:rPr>
          <w:rFonts w:ascii="Times New Roman" w:hAnsi="Times New Roman" w:cs="Times New Roman"/>
          <w:sz w:val="24"/>
          <w:szCs w:val="24"/>
        </w:rPr>
        <w:t>En nuestra vida personal: ¿Dedico algún momento del día o de la semana a la lectura de la Biblia, rezo con ella?</w:t>
      </w:r>
    </w:p>
    <w:p w:rsidR="00614F2B" w:rsidRPr="00364111" w:rsidRDefault="00614F2B" w:rsidP="00364111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4111">
        <w:rPr>
          <w:rFonts w:ascii="Times New Roman" w:hAnsi="Times New Roman" w:cs="Times New Roman"/>
          <w:sz w:val="24"/>
          <w:szCs w:val="24"/>
        </w:rPr>
        <w:t>En el grupo pastoral en el que participo: ¿Utilizamos la Biblia para iluminar la realidad de nuestro grupo, rezamos con ella, la tenemos en cuenta en nuestra planificación?</w:t>
      </w:r>
    </w:p>
    <w:p w:rsidR="00364111" w:rsidRDefault="00364111" w:rsidP="009D05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4111" w:rsidRDefault="00364111" w:rsidP="009D05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Proyección de una presentación en </w:t>
      </w:r>
      <w:proofErr w:type="spellStart"/>
      <w:r w:rsidRPr="00B9319F">
        <w:rPr>
          <w:rFonts w:ascii="Times New Roman" w:hAnsi="Times New Roman" w:cs="Times New Roman"/>
          <w:i/>
          <w:sz w:val="24"/>
          <w:szCs w:val="24"/>
        </w:rPr>
        <w:t>Power</w:t>
      </w:r>
      <w:proofErr w:type="spellEnd"/>
      <w:r w:rsidRPr="00B9319F">
        <w:rPr>
          <w:rFonts w:ascii="Times New Roman" w:hAnsi="Times New Roman" w:cs="Times New Roman"/>
          <w:i/>
          <w:sz w:val="24"/>
          <w:szCs w:val="24"/>
        </w:rPr>
        <w:t xml:space="preserve"> Point</w:t>
      </w:r>
      <w:r>
        <w:rPr>
          <w:rFonts w:ascii="Times New Roman" w:hAnsi="Times New Roman" w:cs="Times New Roman"/>
          <w:sz w:val="24"/>
          <w:szCs w:val="24"/>
        </w:rPr>
        <w:t xml:space="preserve"> sobre la ABP</w:t>
      </w:r>
    </w:p>
    <w:p w:rsidR="00364111" w:rsidRDefault="00364111" w:rsidP="009D05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s-A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24765</wp:posOffset>
            </wp:positionH>
            <wp:positionV relativeFrom="paragraph">
              <wp:posOffset>77470</wp:posOffset>
            </wp:positionV>
            <wp:extent cx="819150" cy="676275"/>
            <wp:effectExtent l="0" t="0" r="0" b="0"/>
            <wp:wrapSquare wrapText="bothSides"/>
            <wp:docPr id="24" name="irc_mi" descr="http://publicdomainvectors.org/photos/pace_e_bene__architetto__01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publicdomainvectors.org/photos/pace_e_bene__architetto__01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64111" w:rsidRDefault="00B9319F" w:rsidP="009D05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 el mismo grupo de personas se vuelven a compa</w:t>
      </w:r>
      <w:r w:rsidR="008249D6">
        <w:rPr>
          <w:rFonts w:ascii="Times New Roman" w:hAnsi="Times New Roman" w:cs="Times New Roman"/>
          <w:sz w:val="24"/>
          <w:szCs w:val="24"/>
        </w:rPr>
        <w:t>rtir las siguientes preguntas:</w:t>
      </w:r>
    </w:p>
    <w:p w:rsidR="00B9319F" w:rsidRDefault="00B9319F" w:rsidP="009D05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319F" w:rsidRPr="00B9319F" w:rsidRDefault="00B9319F" w:rsidP="00B9319F">
      <w:pPr>
        <w:pStyle w:val="Prrafodelist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319F">
        <w:rPr>
          <w:rFonts w:ascii="Times New Roman" w:hAnsi="Times New Roman" w:cs="Times New Roman"/>
          <w:sz w:val="24"/>
          <w:szCs w:val="24"/>
        </w:rPr>
        <w:t>Luego de lo que hemos visto sobre la ABP: ¿Qué desafíos</w:t>
      </w:r>
      <w:r w:rsidR="00260AED">
        <w:rPr>
          <w:rFonts w:ascii="Times New Roman" w:hAnsi="Times New Roman" w:cs="Times New Roman"/>
          <w:sz w:val="24"/>
          <w:szCs w:val="24"/>
        </w:rPr>
        <w:t xml:space="preserve"> se</w:t>
      </w:r>
      <w:r w:rsidRPr="00B9319F">
        <w:rPr>
          <w:rFonts w:ascii="Times New Roman" w:hAnsi="Times New Roman" w:cs="Times New Roman"/>
          <w:sz w:val="24"/>
          <w:szCs w:val="24"/>
        </w:rPr>
        <w:t xml:space="preserve"> nos plantea</w:t>
      </w:r>
      <w:r w:rsidR="00260AED">
        <w:rPr>
          <w:rFonts w:ascii="Times New Roman" w:hAnsi="Times New Roman" w:cs="Times New Roman"/>
          <w:sz w:val="24"/>
          <w:szCs w:val="24"/>
        </w:rPr>
        <w:t>n</w:t>
      </w:r>
      <w:r w:rsidRPr="00B9319F">
        <w:rPr>
          <w:rFonts w:ascii="Times New Roman" w:hAnsi="Times New Roman" w:cs="Times New Roman"/>
          <w:sz w:val="24"/>
          <w:szCs w:val="24"/>
        </w:rPr>
        <w:t xml:space="preserve"> a nivel grupal y parroquial? </w:t>
      </w:r>
    </w:p>
    <w:p w:rsidR="00B9319F" w:rsidRDefault="00B9319F" w:rsidP="00B9319F">
      <w:pPr>
        <w:pStyle w:val="Prrafodelist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319F">
        <w:rPr>
          <w:rFonts w:ascii="Times New Roman" w:hAnsi="Times New Roman" w:cs="Times New Roman"/>
          <w:sz w:val="24"/>
          <w:szCs w:val="24"/>
        </w:rPr>
        <w:t>¿De qué manera concreta podríamos animar bíblicamente la realidad de nuestro grupo?</w:t>
      </w:r>
      <w:r>
        <w:rPr>
          <w:rFonts w:ascii="Times New Roman" w:hAnsi="Times New Roman" w:cs="Times New Roman"/>
          <w:sz w:val="24"/>
          <w:szCs w:val="24"/>
        </w:rPr>
        <w:t xml:space="preserve"> Escribimos la respuesta </w:t>
      </w:r>
      <w:r w:rsidR="00260AED">
        <w:rPr>
          <w:rFonts w:ascii="Times New Roman" w:hAnsi="Times New Roman" w:cs="Times New Roman"/>
          <w:sz w:val="24"/>
          <w:szCs w:val="24"/>
        </w:rPr>
        <w:t xml:space="preserve">a esta pregunta </w:t>
      </w:r>
      <w:r>
        <w:rPr>
          <w:rFonts w:ascii="Times New Roman" w:hAnsi="Times New Roman" w:cs="Times New Roman"/>
          <w:sz w:val="24"/>
          <w:szCs w:val="24"/>
        </w:rPr>
        <w:t>para compartir en un plenario.</w:t>
      </w:r>
    </w:p>
    <w:p w:rsidR="008249D6" w:rsidRDefault="008249D6" w:rsidP="0005035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035A" w:rsidRPr="0005035A" w:rsidRDefault="0005035A" w:rsidP="0005035A">
      <w:pPr>
        <w:jc w:val="both"/>
        <w:rPr>
          <w:rFonts w:ascii="Times New Roman" w:hAnsi="Times New Roman" w:cs="Times New Roman"/>
          <w:sz w:val="24"/>
          <w:szCs w:val="24"/>
        </w:rPr>
      </w:pPr>
      <w:r w:rsidRPr="0005035A">
        <w:rPr>
          <w:rFonts w:ascii="Times New Roman" w:hAnsi="Times New Roman" w:cs="Times New Roman"/>
          <w:b/>
          <w:sz w:val="24"/>
          <w:szCs w:val="24"/>
        </w:rPr>
        <w:t>Final del encuentro</w:t>
      </w:r>
      <w:r>
        <w:rPr>
          <w:rFonts w:ascii="Times New Roman" w:hAnsi="Times New Roman" w:cs="Times New Roman"/>
          <w:sz w:val="24"/>
          <w:szCs w:val="24"/>
        </w:rPr>
        <w:t>: el animador intenta reunir y resumir en 2 o 3  propuestas concretas los compromisos que se puedan asumir como grupo/parroquia para dejarse animar bíblicamente.</w:t>
      </w:r>
    </w:p>
    <w:p w:rsidR="00B9319F" w:rsidRDefault="00B931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25FC3" w:rsidRPr="008249D6" w:rsidRDefault="00B9319F" w:rsidP="00325FC3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25FC3">
        <w:rPr>
          <w:rFonts w:ascii="Times New Roman" w:hAnsi="Times New Roman" w:cs="Times New Roman"/>
          <w:b/>
          <w:sz w:val="28"/>
          <w:szCs w:val="28"/>
        </w:rPr>
        <w:lastRenderedPageBreak/>
        <w:t>Segundo encuentro</w:t>
      </w:r>
      <w:r w:rsidR="00325FC3" w:rsidRPr="00325FC3">
        <w:rPr>
          <w:rFonts w:ascii="Times New Roman" w:hAnsi="Times New Roman" w:cs="Times New Roman"/>
          <w:b/>
          <w:sz w:val="28"/>
          <w:szCs w:val="28"/>
        </w:rPr>
        <w:t xml:space="preserve">  -  La </w:t>
      </w:r>
      <w:proofErr w:type="spellStart"/>
      <w:r w:rsidR="00325FC3" w:rsidRPr="008249D6">
        <w:rPr>
          <w:rFonts w:ascii="Times New Roman" w:hAnsi="Times New Roman" w:cs="Times New Roman"/>
          <w:b/>
          <w:i/>
          <w:sz w:val="28"/>
          <w:szCs w:val="28"/>
        </w:rPr>
        <w:t>lectio</w:t>
      </w:r>
      <w:proofErr w:type="spellEnd"/>
      <w:r w:rsidR="00325FC3" w:rsidRPr="008249D6">
        <w:rPr>
          <w:rFonts w:ascii="Times New Roman" w:hAnsi="Times New Roman" w:cs="Times New Roman"/>
          <w:b/>
          <w:i/>
          <w:sz w:val="28"/>
          <w:szCs w:val="28"/>
        </w:rPr>
        <w:t xml:space="preserve"> divina</w:t>
      </w:r>
    </w:p>
    <w:p w:rsidR="00B9319F" w:rsidRDefault="00B9319F" w:rsidP="008249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2A34" w:rsidRDefault="00C22A34" w:rsidP="008249D6">
      <w:pPr>
        <w:jc w:val="both"/>
        <w:rPr>
          <w:rFonts w:ascii="Times New Roman" w:hAnsi="Times New Roman" w:cs="Times New Roman"/>
          <w:sz w:val="24"/>
          <w:szCs w:val="24"/>
        </w:rPr>
      </w:pPr>
      <w:r w:rsidRPr="00C22A34">
        <w:rPr>
          <w:rFonts w:ascii="Times New Roman" w:hAnsi="Times New Roman" w:cs="Times New Roman"/>
          <w:b/>
          <w:sz w:val="24"/>
          <w:szCs w:val="24"/>
        </w:rPr>
        <w:t>Oración inicial</w:t>
      </w:r>
      <w:r>
        <w:rPr>
          <w:rFonts w:ascii="Times New Roman" w:hAnsi="Times New Roman" w:cs="Times New Roman"/>
          <w:sz w:val="24"/>
          <w:szCs w:val="24"/>
        </w:rPr>
        <w:t>:</w:t>
      </w:r>
      <w:r w:rsidR="007D0AC3">
        <w:rPr>
          <w:rFonts w:ascii="Times New Roman" w:hAnsi="Times New Roman" w:cs="Times New Roman"/>
          <w:sz w:val="24"/>
          <w:szCs w:val="24"/>
        </w:rPr>
        <w:t xml:space="preserve"> “Espíritu Santo Ven” (canción).</w:t>
      </w:r>
    </w:p>
    <w:p w:rsidR="00B9319F" w:rsidRDefault="00B9319F" w:rsidP="008249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modo de lluvia de ideas el animador pregunta de modo general:</w:t>
      </w:r>
    </w:p>
    <w:p w:rsidR="00B9319F" w:rsidRDefault="00260AED" w:rsidP="008249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¿Alguien sabe que es la </w:t>
      </w:r>
      <w:proofErr w:type="spellStart"/>
      <w:r w:rsidRPr="00260AED">
        <w:rPr>
          <w:rFonts w:ascii="Times New Roman" w:hAnsi="Times New Roman" w:cs="Times New Roman"/>
          <w:i/>
          <w:sz w:val="24"/>
          <w:szCs w:val="24"/>
        </w:rPr>
        <w:t>l</w:t>
      </w:r>
      <w:r w:rsidR="00B9319F" w:rsidRPr="00260AED">
        <w:rPr>
          <w:rFonts w:ascii="Times New Roman" w:hAnsi="Times New Roman" w:cs="Times New Roman"/>
          <w:i/>
          <w:sz w:val="24"/>
          <w:szCs w:val="24"/>
        </w:rPr>
        <w:t>ectio</w:t>
      </w:r>
      <w:proofErr w:type="spellEnd"/>
      <w:r w:rsidR="00B9319F" w:rsidRPr="00260AED">
        <w:rPr>
          <w:rFonts w:ascii="Times New Roman" w:hAnsi="Times New Roman" w:cs="Times New Roman"/>
          <w:i/>
          <w:sz w:val="24"/>
          <w:szCs w:val="24"/>
        </w:rPr>
        <w:t xml:space="preserve"> divina</w:t>
      </w:r>
      <w:r w:rsidR="00B9319F">
        <w:rPr>
          <w:rFonts w:ascii="Times New Roman" w:hAnsi="Times New Roman" w:cs="Times New Roman"/>
          <w:sz w:val="24"/>
          <w:szCs w:val="24"/>
        </w:rPr>
        <w:t>? ¿</w:t>
      </w:r>
      <w:r w:rsidR="008C0FD4">
        <w:rPr>
          <w:rFonts w:ascii="Times New Roman" w:hAnsi="Times New Roman" w:cs="Times New Roman"/>
          <w:sz w:val="24"/>
          <w:szCs w:val="24"/>
        </w:rPr>
        <w:t xml:space="preserve">Alguien tiene alguna experiencia de ella? </w:t>
      </w:r>
    </w:p>
    <w:p w:rsidR="008C0FD4" w:rsidRDefault="008C0FD4" w:rsidP="008249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Luego el an</w:t>
      </w:r>
      <w:r w:rsidR="00260AED">
        <w:rPr>
          <w:rFonts w:ascii="Times New Roman" w:hAnsi="Times New Roman" w:cs="Times New Roman"/>
          <w:sz w:val="24"/>
          <w:szCs w:val="24"/>
        </w:rPr>
        <w:t xml:space="preserve">imador da una definición de la </w:t>
      </w:r>
      <w:proofErr w:type="spellStart"/>
      <w:r w:rsidR="00260AED" w:rsidRPr="00260AED">
        <w:rPr>
          <w:rFonts w:ascii="Times New Roman" w:hAnsi="Times New Roman" w:cs="Times New Roman"/>
          <w:i/>
          <w:sz w:val="24"/>
          <w:szCs w:val="24"/>
        </w:rPr>
        <w:t>l</w:t>
      </w:r>
      <w:r w:rsidRPr="00260AED">
        <w:rPr>
          <w:rFonts w:ascii="Times New Roman" w:hAnsi="Times New Roman" w:cs="Times New Roman"/>
          <w:i/>
          <w:sz w:val="24"/>
          <w:szCs w:val="24"/>
        </w:rPr>
        <w:t>ectio</w:t>
      </w:r>
      <w:proofErr w:type="spellEnd"/>
      <w:r w:rsidRPr="00260AED">
        <w:rPr>
          <w:rFonts w:ascii="Times New Roman" w:hAnsi="Times New Roman" w:cs="Times New Roman"/>
          <w:i/>
          <w:sz w:val="24"/>
          <w:szCs w:val="24"/>
        </w:rPr>
        <w:t xml:space="preserve"> divina</w:t>
      </w:r>
      <w:r w:rsidR="006F4935">
        <w:rPr>
          <w:rFonts w:ascii="Times New Roman" w:hAnsi="Times New Roman" w:cs="Times New Roman"/>
          <w:sz w:val="24"/>
          <w:szCs w:val="24"/>
        </w:rPr>
        <w:t xml:space="preserve"> explicá</w:t>
      </w:r>
      <w:r>
        <w:rPr>
          <w:rFonts w:ascii="Times New Roman" w:hAnsi="Times New Roman" w:cs="Times New Roman"/>
          <w:sz w:val="24"/>
          <w:szCs w:val="24"/>
        </w:rPr>
        <w:t>ndo</w:t>
      </w:r>
      <w:r w:rsidR="00260AED">
        <w:rPr>
          <w:rFonts w:ascii="Times New Roman" w:hAnsi="Times New Roman" w:cs="Times New Roman"/>
          <w:sz w:val="24"/>
          <w:szCs w:val="24"/>
        </w:rPr>
        <w:t>la</w:t>
      </w:r>
      <w:r>
        <w:rPr>
          <w:rFonts w:ascii="Times New Roman" w:hAnsi="Times New Roman" w:cs="Times New Roman"/>
          <w:sz w:val="24"/>
          <w:szCs w:val="24"/>
        </w:rPr>
        <w:t xml:space="preserve"> de manera sencilla y accesible. También algo sobre su historia en la vida de la Iglesia.</w:t>
      </w:r>
    </w:p>
    <w:p w:rsidR="008C0FD4" w:rsidRDefault="008C0FD4" w:rsidP="008249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Luego e</w:t>
      </w:r>
      <w:r w:rsidR="00260AED">
        <w:rPr>
          <w:rFonts w:ascii="Times New Roman" w:hAnsi="Times New Roman" w:cs="Times New Roman"/>
          <w:sz w:val="24"/>
          <w:szCs w:val="24"/>
        </w:rPr>
        <w:t xml:space="preserve">xplicará todos los pasos de la </w:t>
      </w:r>
      <w:proofErr w:type="spellStart"/>
      <w:r w:rsidR="00260AED" w:rsidRPr="00260AED">
        <w:rPr>
          <w:rFonts w:ascii="Times New Roman" w:hAnsi="Times New Roman" w:cs="Times New Roman"/>
          <w:i/>
          <w:sz w:val="24"/>
          <w:szCs w:val="24"/>
        </w:rPr>
        <w:t>l</w:t>
      </w:r>
      <w:r w:rsidRPr="00260AED">
        <w:rPr>
          <w:rFonts w:ascii="Times New Roman" w:hAnsi="Times New Roman" w:cs="Times New Roman"/>
          <w:i/>
          <w:sz w:val="24"/>
          <w:szCs w:val="24"/>
        </w:rPr>
        <w:t>ectio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pero se detendrá especialmente en este encuentro en </w:t>
      </w:r>
      <w:r w:rsidR="00260AED">
        <w:rPr>
          <w:rFonts w:ascii="Times New Roman" w:hAnsi="Times New Roman" w:cs="Times New Roman"/>
          <w:sz w:val="24"/>
          <w:szCs w:val="24"/>
        </w:rPr>
        <w:t xml:space="preserve">el primer paso: </w:t>
      </w:r>
      <w:r w:rsidRPr="008C0FD4">
        <w:rPr>
          <w:rFonts w:ascii="Times New Roman" w:hAnsi="Times New Roman" w:cs="Times New Roman"/>
          <w:b/>
          <w:sz w:val="24"/>
          <w:szCs w:val="24"/>
        </w:rPr>
        <w:t>la Lectura</w:t>
      </w:r>
      <w:r>
        <w:rPr>
          <w:rFonts w:ascii="Times New Roman" w:hAnsi="Times New Roman" w:cs="Times New Roman"/>
          <w:sz w:val="24"/>
          <w:szCs w:val="24"/>
        </w:rPr>
        <w:t xml:space="preserve">. Se proponen </w:t>
      </w:r>
      <w:r w:rsidR="00260AED">
        <w:rPr>
          <w:rFonts w:ascii="Times New Roman" w:hAnsi="Times New Roman" w:cs="Times New Roman"/>
          <w:sz w:val="24"/>
          <w:szCs w:val="24"/>
        </w:rPr>
        <w:t xml:space="preserve">a continuación </w:t>
      </w:r>
      <w:r>
        <w:rPr>
          <w:rFonts w:ascii="Times New Roman" w:hAnsi="Times New Roman" w:cs="Times New Roman"/>
          <w:sz w:val="24"/>
          <w:szCs w:val="24"/>
        </w:rPr>
        <w:t>algunos ejercicios sencillos para enriquecer la lectura de los textos bíblicos.</w:t>
      </w:r>
    </w:p>
    <w:p w:rsidR="00260AED" w:rsidRDefault="00260AED" w:rsidP="009D05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s-AR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-99060</wp:posOffset>
            </wp:positionH>
            <wp:positionV relativeFrom="paragraph">
              <wp:posOffset>172720</wp:posOffset>
            </wp:positionV>
            <wp:extent cx="819150" cy="676275"/>
            <wp:effectExtent l="0" t="0" r="0" b="0"/>
            <wp:wrapSquare wrapText="bothSides"/>
            <wp:docPr id="1" name="irc_mi" descr="http://publicdomainvectors.org/photos/pace_e_bene__architetto__01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publicdomainvectors.org/photos/pace_e_bene__architetto__01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C0FD4" w:rsidRDefault="00C22A34" w:rsidP="009D05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Luego de leer el texto de Mt 14,22-33</w:t>
      </w:r>
      <w:r w:rsidR="00260AED">
        <w:rPr>
          <w:rFonts w:ascii="Times New Roman" w:hAnsi="Times New Roman" w:cs="Times New Roman"/>
          <w:sz w:val="24"/>
          <w:szCs w:val="24"/>
        </w:rPr>
        <w:t xml:space="preserve"> (que se entregará transcripto en una hoja</w:t>
      </w:r>
      <w:r w:rsidR="008249D6">
        <w:rPr>
          <w:rFonts w:ascii="Times New Roman" w:hAnsi="Times New Roman" w:cs="Times New Roman"/>
          <w:sz w:val="24"/>
          <w:szCs w:val="24"/>
        </w:rPr>
        <w:t xml:space="preserve"> para que pueda</w:t>
      </w:r>
      <w:r w:rsidR="0005035A">
        <w:rPr>
          <w:rFonts w:ascii="Times New Roman" w:hAnsi="Times New Roman" w:cs="Times New Roman"/>
          <w:sz w:val="24"/>
          <w:szCs w:val="24"/>
        </w:rPr>
        <w:t xml:space="preserve"> marcar o subrayar</w:t>
      </w:r>
      <w:r w:rsidR="00260AED">
        <w:rPr>
          <w:rFonts w:ascii="Times New Roman" w:hAnsi="Times New Roman" w:cs="Times New Roman"/>
          <w:sz w:val="24"/>
          <w:szCs w:val="24"/>
        </w:rPr>
        <w:t>) se les propone lo siguiente:</w:t>
      </w:r>
    </w:p>
    <w:p w:rsidR="00260AED" w:rsidRDefault="00260AED" w:rsidP="009D05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0AED" w:rsidRPr="0005035A" w:rsidRDefault="00260AED" w:rsidP="0005035A">
      <w:pPr>
        <w:pStyle w:val="Prrafodelist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035A">
        <w:rPr>
          <w:rFonts w:ascii="Times New Roman" w:hAnsi="Times New Roman" w:cs="Times New Roman"/>
          <w:sz w:val="24"/>
          <w:szCs w:val="24"/>
        </w:rPr>
        <w:t>Señalar los personajes que aparecen en el texto.</w:t>
      </w:r>
    </w:p>
    <w:p w:rsidR="00260AED" w:rsidRPr="0005035A" w:rsidRDefault="00260AED" w:rsidP="0005035A">
      <w:pPr>
        <w:pStyle w:val="Prrafodelist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035A">
        <w:rPr>
          <w:rFonts w:ascii="Times New Roman" w:hAnsi="Times New Roman" w:cs="Times New Roman"/>
          <w:sz w:val="24"/>
          <w:szCs w:val="24"/>
        </w:rPr>
        <w:t>Ubicar el lugar en donde se desarrolla la escena.</w:t>
      </w:r>
    </w:p>
    <w:p w:rsidR="00260AED" w:rsidRPr="0005035A" w:rsidRDefault="00260AED" w:rsidP="0005035A">
      <w:pPr>
        <w:pStyle w:val="Prrafodelist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035A">
        <w:rPr>
          <w:rFonts w:ascii="Times New Roman" w:hAnsi="Times New Roman" w:cs="Times New Roman"/>
          <w:sz w:val="24"/>
          <w:szCs w:val="24"/>
        </w:rPr>
        <w:t xml:space="preserve">Marcar las acciones (los verbos) </w:t>
      </w:r>
      <w:r w:rsidR="0005035A" w:rsidRPr="0005035A">
        <w:rPr>
          <w:rFonts w:ascii="Times New Roman" w:hAnsi="Times New Roman" w:cs="Times New Roman"/>
          <w:sz w:val="24"/>
          <w:szCs w:val="24"/>
        </w:rPr>
        <w:t>que realiza cada personaje.</w:t>
      </w:r>
    </w:p>
    <w:p w:rsidR="0005035A" w:rsidRPr="0005035A" w:rsidRDefault="0005035A" w:rsidP="0005035A">
      <w:pPr>
        <w:pStyle w:val="Prrafodelist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035A">
        <w:rPr>
          <w:rFonts w:ascii="Times New Roman" w:hAnsi="Times New Roman" w:cs="Times New Roman"/>
          <w:sz w:val="24"/>
          <w:szCs w:val="24"/>
        </w:rPr>
        <w:t>Determinar las actitudes que acompañan a los personajes descubriendo valores y desvalores.</w:t>
      </w:r>
    </w:p>
    <w:p w:rsidR="0005035A" w:rsidRDefault="0005035A" w:rsidP="009D05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035A" w:rsidRDefault="0005035A" w:rsidP="009D05DC">
      <w:pPr>
        <w:jc w:val="both"/>
        <w:rPr>
          <w:rFonts w:ascii="Times New Roman" w:hAnsi="Times New Roman" w:cs="Times New Roman"/>
          <w:sz w:val="24"/>
          <w:szCs w:val="24"/>
        </w:rPr>
      </w:pPr>
      <w:r w:rsidRPr="0005035A">
        <w:rPr>
          <w:rFonts w:ascii="Times New Roman" w:hAnsi="Times New Roman" w:cs="Times New Roman"/>
          <w:b/>
          <w:sz w:val="24"/>
          <w:szCs w:val="24"/>
        </w:rPr>
        <w:t>Final del encuentro:</w:t>
      </w:r>
      <w:r>
        <w:rPr>
          <w:rFonts w:ascii="Times New Roman" w:hAnsi="Times New Roman" w:cs="Times New Roman"/>
          <w:sz w:val="24"/>
          <w:szCs w:val="24"/>
        </w:rPr>
        <w:t xml:space="preserve"> el animador recalca la necesidad y la ventaja de realizar una lectura pausada, tranquila y que se va deteniendo en cada detalle. Hace notar como, a veces se nos “pasan” muchos detalles que son importantes por hacer una lectura rápida y desatenta.</w:t>
      </w:r>
    </w:p>
    <w:p w:rsidR="0005035A" w:rsidRDefault="0005035A" w:rsidP="009D05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los próximos enc</w:t>
      </w:r>
      <w:r w:rsidR="00FB62C9">
        <w:rPr>
          <w:rFonts w:ascii="Times New Roman" w:hAnsi="Times New Roman" w:cs="Times New Roman"/>
          <w:sz w:val="24"/>
          <w:szCs w:val="24"/>
        </w:rPr>
        <w:t xml:space="preserve">uentros que se dedicarán al conocimiento introductorio de los evangelios se aplicaran los pasos siguientes de la </w:t>
      </w:r>
      <w:proofErr w:type="spellStart"/>
      <w:r w:rsidR="00FB62C9">
        <w:rPr>
          <w:rFonts w:ascii="Times New Roman" w:hAnsi="Times New Roman" w:cs="Times New Roman"/>
          <w:sz w:val="24"/>
          <w:szCs w:val="24"/>
        </w:rPr>
        <w:t>lectio</w:t>
      </w:r>
      <w:proofErr w:type="spellEnd"/>
      <w:r w:rsidR="00FB62C9">
        <w:rPr>
          <w:rFonts w:ascii="Times New Roman" w:hAnsi="Times New Roman" w:cs="Times New Roman"/>
          <w:sz w:val="24"/>
          <w:szCs w:val="24"/>
        </w:rPr>
        <w:t>.</w:t>
      </w:r>
    </w:p>
    <w:p w:rsidR="008C0FD4" w:rsidRDefault="008C0FD4" w:rsidP="009D05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62C9" w:rsidRDefault="00FB62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25FC3" w:rsidRDefault="00FB62C9" w:rsidP="009D05D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25FC3">
        <w:rPr>
          <w:rFonts w:ascii="Times New Roman" w:hAnsi="Times New Roman" w:cs="Times New Roman"/>
          <w:b/>
          <w:sz w:val="28"/>
          <w:szCs w:val="28"/>
        </w:rPr>
        <w:lastRenderedPageBreak/>
        <w:t>Tercer encuentro</w:t>
      </w:r>
      <w:r w:rsidR="00325FC3">
        <w:rPr>
          <w:rFonts w:ascii="Times New Roman" w:hAnsi="Times New Roman" w:cs="Times New Roman"/>
          <w:b/>
          <w:sz w:val="28"/>
          <w:szCs w:val="28"/>
        </w:rPr>
        <w:t xml:space="preserve">  - </w:t>
      </w:r>
      <w:r w:rsidR="00325FC3" w:rsidRPr="00325FC3">
        <w:rPr>
          <w:rFonts w:ascii="Times New Roman" w:hAnsi="Times New Roman" w:cs="Times New Roman"/>
          <w:b/>
          <w:sz w:val="28"/>
          <w:szCs w:val="28"/>
        </w:rPr>
        <w:t>El evangelio según san Marcos</w:t>
      </w:r>
    </w:p>
    <w:p w:rsidR="00325FC3" w:rsidRDefault="00146C85" w:rsidP="00146C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El discipulado</w:t>
      </w:r>
    </w:p>
    <w:p w:rsidR="00146C85" w:rsidRDefault="00146C85" w:rsidP="00146C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2A34" w:rsidRPr="007D0AC3" w:rsidRDefault="00C22A34" w:rsidP="00325FC3">
      <w:pPr>
        <w:jc w:val="both"/>
        <w:rPr>
          <w:rFonts w:ascii="Times New Roman" w:hAnsi="Times New Roman" w:cs="Times New Roman"/>
          <w:sz w:val="24"/>
          <w:szCs w:val="24"/>
        </w:rPr>
      </w:pPr>
      <w:r w:rsidRPr="00C22A34">
        <w:rPr>
          <w:rFonts w:ascii="Times New Roman" w:hAnsi="Times New Roman" w:cs="Times New Roman"/>
          <w:b/>
          <w:sz w:val="24"/>
          <w:szCs w:val="24"/>
        </w:rPr>
        <w:t>Oración inicial:</w:t>
      </w:r>
      <w:r w:rsidR="007D0A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0AC3" w:rsidRPr="007D0AC3">
        <w:rPr>
          <w:rFonts w:ascii="Times New Roman" w:hAnsi="Times New Roman" w:cs="Times New Roman"/>
          <w:sz w:val="24"/>
          <w:szCs w:val="24"/>
        </w:rPr>
        <w:t>Cantamos “Alma misionera”</w:t>
      </w:r>
    </w:p>
    <w:p w:rsidR="00325FC3" w:rsidRPr="00325FC3" w:rsidRDefault="00325FC3" w:rsidP="00325F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 dedica la primera parte de este encuentro a una breve introducción al evangelio: </w:t>
      </w:r>
      <w:r>
        <w:t xml:space="preserve">Autor  fecha y lugar de composición, intención del autor, destinatarios, presentación de su estructura y algunos temas teológicos principales que tan sólo se mencionarán. Se hará </w:t>
      </w:r>
      <w:r w:rsidR="006F4935">
        <w:t>hincapié</w:t>
      </w:r>
      <w:r>
        <w:t xml:space="preserve"> en el tema del </w:t>
      </w:r>
      <w:r w:rsidRPr="00146C85">
        <w:rPr>
          <w:b/>
        </w:rPr>
        <w:t xml:space="preserve">discipulado </w:t>
      </w:r>
      <w:r>
        <w:t>que se trabajará aplicando lo aprendido en el encuentro anterior sobre la “</w:t>
      </w:r>
      <w:proofErr w:type="spellStart"/>
      <w:r>
        <w:t>lectio</w:t>
      </w:r>
      <w:proofErr w:type="spellEnd"/>
      <w:r>
        <w:t xml:space="preserve"> divina”.</w:t>
      </w:r>
    </w:p>
    <w:p w:rsidR="00FB62C9" w:rsidRDefault="00325FC3" w:rsidP="009D05D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es-AR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-32385</wp:posOffset>
            </wp:positionH>
            <wp:positionV relativeFrom="paragraph">
              <wp:posOffset>240030</wp:posOffset>
            </wp:positionV>
            <wp:extent cx="819150" cy="676275"/>
            <wp:effectExtent l="0" t="0" r="0" b="0"/>
            <wp:wrapSquare wrapText="bothSides"/>
            <wp:docPr id="2" name="irc_mi" descr="http://publicdomainvectors.org/photos/pace_e_bene__architetto__01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publicdomainvectors.org/photos/pace_e_bene__architetto__01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25FC3" w:rsidRDefault="00325FC3" w:rsidP="00325FC3">
      <w:pPr>
        <w:jc w:val="both"/>
      </w:pPr>
      <w:r>
        <w:t>Se dividen en cuatro grupos y se reparte un texto a cada uno de ellos.</w:t>
      </w:r>
    </w:p>
    <w:p w:rsidR="00325FC3" w:rsidRDefault="00325FC3" w:rsidP="00325FC3">
      <w:pPr>
        <w:jc w:val="both"/>
      </w:pPr>
      <w:r>
        <w:t xml:space="preserve"> </w:t>
      </w:r>
      <w:r w:rsidRPr="000A231D">
        <w:rPr>
          <w:b/>
        </w:rPr>
        <w:t>Consigna:</w:t>
      </w:r>
      <w:r>
        <w:t xml:space="preserve"> aplicar lo aprendido en el encuentro anterior sobre “</w:t>
      </w:r>
      <w:proofErr w:type="spellStart"/>
      <w:r>
        <w:t>lectio</w:t>
      </w:r>
      <w:proofErr w:type="spellEnd"/>
      <w:r>
        <w:t xml:space="preserve"> divina”. Primero hacer una lectura atenta marcando cada detalle</w:t>
      </w:r>
      <w:r w:rsidR="00C22A34">
        <w:t>. Luego señalar que nos dice</w:t>
      </w:r>
      <w:r>
        <w:t xml:space="preserve"> </w:t>
      </w:r>
      <w:r w:rsidR="00C22A34">
        <w:t xml:space="preserve">el texto </w:t>
      </w:r>
      <w:r>
        <w:t>sobre el discipulado.</w:t>
      </w:r>
      <w:r w:rsidR="00B221C3">
        <w:t xml:space="preserve"> Finalmente que debemos hacer nosotros para ser cada día mejores discípulos.</w:t>
      </w:r>
    </w:p>
    <w:p w:rsidR="00325FC3" w:rsidRDefault="00325FC3" w:rsidP="00325FC3">
      <w:pPr>
        <w:jc w:val="both"/>
      </w:pPr>
    </w:p>
    <w:p w:rsidR="00325FC3" w:rsidRDefault="00325FC3" w:rsidP="00325FC3">
      <w:pPr>
        <w:numPr>
          <w:ilvl w:val="0"/>
          <w:numId w:val="6"/>
        </w:numPr>
        <w:spacing w:after="0" w:line="240" w:lineRule="auto"/>
        <w:jc w:val="both"/>
      </w:pPr>
      <w:r>
        <w:t xml:space="preserve">3,13  </w:t>
      </w:r>
    </w:p>
    <w:p w:rsidR="00325FC3" w:rsidRDefault="00325FC3" w:rsidP="00325FC3">
      <w:pPr>
        <w:numPr>
          <w:ilvl w:val="0"/>
          <w:numId w:val="6"/>
        </w:numPr>
        <w:spacing w:after="0" w:line="240" w:lineRule="auto"/>
        <w:jc w:val="both"/>
      </w:pPr>
      <w:r>
        <w:t>8,34—9,1</w:t>
      </w:r>
    </w:p>
    <w:p w:rsidR="00325FC3" w:rsidRDefault="00325FC3" w:rsidP="00325FC3">
      <w:pPr>
        <w:numPr>
          <w:ilvl w:val="0"/>
          <w:numId w:val="6"/>
        </w:numPr>
        <w:spacing w:after="0" w:line="240" w:lineRule="auto"/>
        <w:jc w:val="both"/>
      </w:pPr>
      <w:r>
        <w:t>9,33ss</w:t>
      </w:r>
    </w:p>
    <w:p w:rsidR="00325FC3" w:rsidRDefault="00325FC3" w:rsidP="00325FC3">
      <w:pPr>
        <w:numPr>
          <w:ilvl w:val="0"/>
          <w:numId w:val="6"/>
        </w:numPr>
        <w:spacing w:after="0" w:line="240" w:lineRule="auto"/>
        <w:jc w:val="both"/>
      </w:pPr>
      <w:r>
        <w:t>10,36ss</w:t>
      </w:r>
    </w:p>
    <w:p w:rsidR="00FB62C9" w:rsidRPr="00FB62C9" w:rsidRDefault="00FB62C9" w:rsidP="009D05D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04D9" w:rsidRDefault="00146C85">
      <w:pPr>
        <w:rPr>
          <w:rFonts w:ascii="Times New Roman" w:hAnsi="Times New Roman" w:cs="Times New Roman"/>
          <w:sz w:val="24"/>
          <w:szCs w:val="24"/>
        </w:rPr>
      </w:pPr>
      <w:r w:rsidRPr="0010728B">
        <w:rPr>
          <w:rFonts w:ascii="Times New Roman" w:hAnsi="Times New Roman" w:cs="Times New Roman"/>
          <w:b/>
          <w:sz w:val="24"/>
          <w:szCs w:val="24"/>
        </w:rPr>
        <w:t>Oración final: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728B">
        <w:rPr>
          <w:rFonts w:ascii="Times New Roman" w:hAnsi="Times New Roman" w:cs="Times New Roman"/>
          <w:sz w:val="24"/>
          <w:szCs w:val="24"/>
        </w:rPr>
        <w:t>Cantamos: “Alma misionera”</w:t>
      </w:r>
      <w:r w:rsidR="006E04D9">
        <w:rPr>
          <w:rFonts w:ascii="Times New Roman" w:hAnsi="Times New Roman" w:cs="Times New Roman"/>
          <w:sz w:val="24"/>
          <w:szCs w:val="24"/>
        </w:rPr>
        <w:br w:type="page"/>
      </w:r>
    </w:p>
    <w:p w:rsidR="006E04D9" w:rsidRDefault="006E04D9" w:rsidP="006E04D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Cuarto</w:t>
      </w:r>
      <w:r w:rsidRPr="00325FC3">
        <w:rPr>
          <w:rFonts w:ascii="Times New Roman" w:hAnsi="Times New Roman" w:cs="Times New Roman"/>
          <w:b/>
          <w:sz w:val="28"/>
          <w:szCs w:val="28"/>
        </w:rPr>
        <w:t xml:space="preserve"> encuentro</w:t>
      </w:r>
      <w:r>
        <w:rPr>
          <w:rFonts w:ascii="Times New Roman" w:hAnsi="Times New Roman" w:cs="Times New Roman"/>
          <w:b/>
          <w:sz w:val="28"/>
          <w:szCs w:val="28"/>
        </w:rPr>
        <w:t xml:space="preserve">  - El evangelio según san Mateo</w:t>
      </w:r>
    </w:p>
    <w:p w:rsidR="007D0AC3" w:rsidRDefault="007D0AC3" w:rsidP="007D0A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Programa de vida cristiano</w:t>
      </w:r>
    </w:p>
    <w:p w:rsidR="007D0AC3" w:rsidRDefault="007D0AC3" w:rsidP="00146C8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0AC3" w:rsidRPr="00970F61" w:rsidRDefault="007D0AC3" w:rsidP="00146C85">
      <w:pPr>
        <w:jc w:val="both"/>
        <w:rPr>
          <w:rFonts w:ascii="Times New Roman" w:hAnsi="Times New Roman" w:cs="Times New Roman"/>
          <w:sz w:val="24"/>
          <w:szCs w:val="24"/>
        </w:rPr>
      </w:pPr>
      <w:r w:rsidRPr="007D0AC3">
        <w:rPr>
          <w:rFonts w:ascii="Times New Roman" w:hAnsi="Times New Roman" w:cs="Times New Roman"/>
          <w:b/>
          <w:sz w:val="24"/>
          <w:szCs w:val="24"/>
        </w:rPr>
        <w:t xml:space="preserve">Oración inicial: </w:t>
      </w:r>
      <w:r w:rsidR="00970F61" w:rsidRPr="00970F61">
        <w:rPr>
          <w:rFonts w:ascii="Times New Roman" w:hAnsi="Times New Roman" w:cs="Times New Roman"/>
          <w:sz w:val="24"/>
          <w:szCs w:val="24"/>
        </w:rPr>
        <w:t>“Signo de esperanza” (canción).</w:t>
      </w:r>
    </w:p>
    <w:p w:rsidR="00146C85" w:rsidRDefault="00146C85" w:rsidP="00146C85">
      <w:p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Se dedica la primera parte de este encuentro a una breve introducción al evangelio: </w:t>
      </w:r>
      <w:r>
        <w:t xml:space="preserve">Autor  fecha y lugar de composición, intención del autor, destinatarios, presentación de su estructura y algunos temas teológicos principales que tan sólo se mencionarán. El bloque que se profundizará será el </w:t>
      </w:r>
      <w:r w:rsidRPr="00146C85">
        <w:rPr>
          <w:b/>
        </w:rPr>
        <w:t xml:space="preserve">“Discurso programático” </w:t>
      </w:r>
      <w:r w:rsidRPr="00146C85">
        <w:t>(</w:t>
      </w:r>
      <w:r>
        <w:t>Mt 5,13 al 7,29)</w:t>
      </w:r>
      <w:r w:rsidR="003C6483">
        <w:t xml:space="preserve"> </w:t>
      </w:r>
      <w:r>
        <w:t>que se tra</w:t>
      </w:r>
      <w:r w:rsidR="003C6483">
        <w:t>bajará aplicando lo aprendido</w:t>
      </w:r>
      <w:r>
        <w:t xml:space="preserve"> sobre la “</w:t>
      </w:r>
      <w:proofErr w:type="spellStart"/>
      <w:r>
        <w:t>lectio</w:t>
      </w:r>
      <w:proofErr w:type="spellEnd"/>
      <w:r>
        <w:t xml:space="preserve"> divina”.</w:t>
      </w:r>
    </w:p>
    <w:p w:rsidR="003C6483" w:rsidRDefault="003C6483" w:rsidP="00146C85">
      <w:pPr>
        <w:jc w:val="both"/>
      </w:pPr>
    </w:p>
    <w:p w:rsidR="003C6483" w:rsidRPr="00325FC3" w:rsidRDefault="003C6483" w:rsidP="00146C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s-AR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110490</wp:posOffset>
            </wp:positionH>
            <wp:positionV relativeFrom="paragraph">
              <wp:posOffset>107315</wp:posOffset>
            </wp:positionV>
            <wp:extent cx="819150" cy="676275"/>
            <wp:effectExtent l="0" t="0" r="0" b="0"/>
            <wp:wrapSquare wrapText="bothSides"/>
            <wp:docPr id="5" name="irc_mi" descr="http://publicdomainvectors.org/photos/pace_e_bene__architetto__01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publicdomainvectors.org/photos/pace_e_bene__architetto__01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46C85" w:rsidRDefault="003C6483" w:rsidP="006E04D9">
      <w:pPr>
        <w:jc w:val="both"/>
        <w:rPr>
          <w:rFonts w:ascii="Times New Roman" w:hAnsi="Times New Roman" w:cs="Times New Roman"/>
          <w:sz w:val="24"/>
          <w:szCs w:val="24"/>
        </w:rPr>
      </w:pPr>
      <w:r w:rsidRPr="003C6483">
        <w:rPr>
          <w:rFonts w:ascii="Times New Roman" w:hAnsi="Times New Roman" w:cs="Times New Roman"/>
          <w:sz w:val="24"/>
          <w:szCs w:val="24"/>
        </w:rPr>
        <w:t>Se reparten diferentes textos para trabajar en grupos. Todos ellos</w:t>
      </w:r>
      <w:r>
        <w:rPr>
          <w:rFonts w:ascii="Times New Roman" w:hAnsi="Times New Roman" w:cs="Times New Roman"/>
          <w:sz w:val="24"/>
          <w:szCs w:val="24"/>
        </w:rPr>
        <w:t xml:space="preserve"> tienen en común que constituyen un verdadero programa de vida cristiana. Aplicando los pasos de la </w:t>
      </w:r>
      <w:proofErr w:type="spellStart"/>
      <w:r>
        <w:rPr>
          <w:rFonts w:ascii="Times New Roman" w:hAnsi="Times New Roman" w:cs="Times New Roman"/>
          <w:sz w:val="24"/>
          <w:szCs w:val="24"/>
        </w:rPr>
        <w:t>lectio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(lectura y meditación) se escribirán en un pizarrón las conclusiones de cada grupo como se ve a continuación:</w:t>
      </w:r>
    </w:p>
    <w:p w:rsidR="0010728B" w:rsidRDefault="0010728B" w:rsidP="006E04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728B" w:rsidRDefault="0010728B" w:rsidP="006E04D9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18"/>
        <w:gridCol w:w="3544"/>
        <w:gridCol w:w="2916"/>
      </w:tblGrid>
      <w:tr w:rsidR="003C6483" w:rsidTr="0010728B">
        <w:tc>
          <w:tcPr>
            <w:tcW w:w="2518" w:type="dxa"/>
          </w:tcPr>
          <w:p w:rsidR="003C6483" w:rsidRPr="0010728B" w:rsidRDefault="003C6483" w:rsidP="00107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28B">
              <w:rPr>
                <w:rFonts w:ascii="Times New Roman" w:hAnsi="Times New Roman" w:cs="Times New Roman"/>
                <w:b/>
                <w:sz w:val="24"/>
                <w:szCs w:val="24"/>
              </w:rPr>
              <w:t>Texto bíblico</w:t>
            </w:r>
          </w:p>
        </w:tc>
        <w:tc>
          <w:tcPr>
            <w:tcW w:w="3544" w:type="dxa"/>
          </w:tcPr>
          <w:p w:rsidR="003C6483" w:rsidRPr="0010728B" w:rsidRDefault="003C6483" w:rsidP="00107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28B">
              <w:rPr>
                <w:rFonts w:ascii="Times New Roman" w:hAnsi="Times New Roman" w:cs="Times New Roman"/>
                <w:b/>
                <w:sz w:val="24"/>
                <w:szCs w:val="24"/>
              </w:rPr>
              <w:t>Qué dice</w:t>
            </w:r>
          </w:p>
        </w:tc>
        <w:tc>
          <w:tcPr>
            <w:tcW w:w="2916" w:type="dxa"/>
          </w:tcPr>
          <w:p w:rsidR="003C6483" w:rsidRPr="0010728B" w:rsidRDefault="003C6483" w:rsidP="00107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28B">
              <w:rPr>
                <w:rFonts w:ascii="Times New Roman" w:hAnsi="Times New Roman" w:cs="Times New Roman"/>
                <w:b/>
                <w:sz w:val="24"/>
                <w:szCs w:val="24"/>
              </w:rPr>
              <w:t>Qué me dice/ que nos dice</w:t>
            </w:r>
          </w:p>
        </w:tc>
      </w:tr>
      <w:tr w:rsidR="003C6483" w:rsidTr="0010728B">
        <w:tc>
          <w:tcPr>
            <w:tcW w:w="2518" w:type="dxa"/>
          </w:tcPr>
          <w:p w:rsidR="003C6483" w:rsidRDefault="003C6483" w:rsidP="006E0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5,13-16</w:t>
            </w:r>
          </w:p>
        </w:tc>
        <w:tc>
          <w:tcPr>
            <w:tcW w:w="3544" w:type="dxa"/>
          </w:tcPr>
          <w:p w:rsidR="003C6483" w:rsidRDefault="003C6483" w:rsidP="006E0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 sal y luz</w:t>
            </w:r>
          </w:p>
        </w:tc>
        <w:tc>
          <w:tcPr>
            <w:tcW w:w="2916" w:type="dxa"/>
          </w:tcPr>
          <w:p w:rsidR="003C6483" w:rsidRDefault="003C6483" w:rsidP="006E0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483" w:rsidTr="0010728B">
        <w:tc>
          <w:tcPr>
            <w:tcW w:w="2518" w:type="dxa"/>
          </w:tcPr>
          <w:p w:rsidR="003C6483" w:rsidRDefault="003C6483" w:rsidP="006E0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5,43-48</w:t>
            </w:r>
          </w:p>
        </w:tc>
        <w:tc>
          <w:tcPr>
            <w:tcW w:w="3544" w:type="dxa"/>
          </w:tcPr>
          <w:p w:rsidR="003C6483" w:rsidRDefault="0010728B" w:rsidP="006E0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Amar al enemigo</w:t>
            </w:r>
          </w:p>
        </w:tc>
        <w:tc>
          <w:tcPr>
            <w:tcW w:w="2916" w:type="dxa"/>
          </w:tcPr>
          <w:p w:rsidR="003C6483" w:rsidRDefault="003C6483" w:rsidP="006E0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483" w:rsidTr="0010728B">
        <w:tc>
          <w:tcPr>
            <w:tcW w:w="2518" w:type="dxa"/>
          </w:tcPr>
          <w:p w:rsidR="003C6483" w:rsidRDefault="003C6483" w:rsidP="006E0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6,1-6</w:t>
            </w:r>
          </w:p>
        </w:tc>
        <w:tc>
          <w:tcPr>
            <w:tcW w:w="3544" w:type="dxa"/>
          </w:tcPr>
          <w:p w:rsidR="003C6483" w:rsidRDefault="0010728B" w:rsidP="006E0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 limosna, orar en secreto</w:t>
            </w:r>
          </w:p>
        </w:tc>
        <w:tc>
          <w:tcPr>
            <w:tcW w:w="2916" w:type="dxa"/>
          </w:tcPr>
          <w:p w:rsidR="003C6483" w:rsidRDefault="003C6483" w:rsidP="006E0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483" w:rsidTr="0010728B">
        <w:tc>
          <w:tcPr>
            <w:tcW w:w="2518" w:type="dxa"/>
          </w:tcPr>
          <w:p w:rsidR="003C6483" w:rsidRDefault="003C6483" w:rsidP="006E0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 w:rsidR="0010728B">
              <w:rPr>
                <w:rFonts w:ascii="Times New Roman" w:hAnsi="Times New Roman" w:cs="Times New Roman"/>
                <w:sz w:val="24"/>
                <w:szCs w:val="24"/>
              </w:rPr>
              <w:t>16-18</w:t>
            </w:r>
          </w:p>
        </w:tc>
        <w:tc>
          <w:tcPr>
            <w:tcW w:w="3544" w:type="dxa"/>
          </w:tcPr>
          <w:p w:rsidR="003C6483" w:rsidRDefault="0010728B" w:rsidP="006E0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Ayunar en secreto</w:t>
            </w:r>
          </w:p>
        </w:tc>
        <w:tc>
          <w:tcPr>
            <w:tcW w:w="2916" w:type="dxa"/>
          </w:tcPr>
          <w:p w:rsidR="003C6483" w:rsidRDefault="003C6483" w:rsidP="006E0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28B" w:rsidTr="0010728B">
        <w:tc>
          <w:tcPr>
            <w:tcW w:w="2518" w:type="dxa"/>
          </w:tcPr>
          <w:p w:rsidR="0010728B" w:rsidRDefault="0010728B" w:rsidP="006E0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6,25-34</w:t>
            </w:r>
          </w:p>
        </w:tc>
        <w:tc>
          <w:tcPr>
            <w:tcW w:w="3544" w:type="dxa"/>
          </w:tcPr>
          <w:p w:rsidR="0010728B" w:rsidRDefault="0010728B" w:rsidP="006E0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Abandonarse en la providencia</w:t>
            </w:r>
          </w:p>
        </w:tc>
        <w:tc>
          <w:tcPr>
            <w:tcW w:w="2916" w:type="dxa"/>
          </w:tcPr>
          <w:p w:rsidR="0010728B" w:rsidRDefault="0010728B" w:rsidP="006E0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28B" w:rsidTr="0010728B">
        <w:tc>
          <w:tcPr>
            <w:tcW w:w="2518" w:type="dxa"/>
          </w:tcPr>
          <w:p w:rsidR="0010728B" w:rsidRDefault="0010728B" w:rsidP="006E0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7,21-22</w:t>
            </w:r>
          </w:p>
        </w:tc>
        <w:tc>
          <w:tcPr>
            <w:tcW w:w="3544" w:type="dxa"/>
          </w:tcPr>
          <w:p w:rsidR="0010728B" w:rsidRDefault="0010728B" w:rsidP="006E0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Hacer la voluntad del Padre</w:t>
            </w:r>
          </w:p>
        </w:tc>
        <w:tc>
          <w:tcPr>
            <w:tcW w:w="2916" w:type="dxa"/>
          </w:tcPr>
          <w:p w:rsidR="0010728B" w:rsidRDefault="0010728B" w:rsidP="006E0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28B" w:rsidTr="0010728B">
        <w:tc>
          <w:tcPr>
            <w:tcW w:w="2518" w:type="dxa"/>
          </w:tcPr>
          <w:p w:rsidR="0010728B" w:rsidRDefault="0010728B" w:rsidP="006E0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7,26-27</w:t>
            </w:r>
          </w:p>
        </w:tc>
        <w:tc>
          <w:tcPr>
            <w:tcW w:w="3544" w:type="dxa"/>
          </w:tcPr>
          <w:p w:rsidR="0010728B" w:rsidRDefault="0010728B" w:rsidP="006E0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Edificar sobre roca</w:t>
            </w:r>
          </w:p>
        </w:tc>
        <w:tc>
          <w:tcPr>
            <w:tcW w:w="2916" w:type="dxa"/>
          </w:tcPr>
          <w:p w:rsidR="0010728B" w:rsidRDefault="0010728B" w:rsidP="006E0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6483" w:rsidRDefault="003C6483" w:rsidP="006E04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C6483" w:rsidRPr="003C6483" w:rsidRDefault="003C6483" w:rsidP="006E04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6C85" w:rsidRDefault="00146C85" w:rsidP="006E04D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6C85" w:rsidRDefault="00146C85" w:rsidP="006E04D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04D9" w:rsidRPr="0010728B" w:rsidRDefault="0010728B" w:rsidP="006E04D9">
      <w:pPr>
        <w:jc w:val="both"/>
        <w:rPr>
          <w:rFonts w:ascii="Times New Roman" w:hAnsi="Times New Roman" w:cs="Times New Roman"/>
          <w:sz w:val="24"/>
          <w:szCs w:val="24"/>
        </w:rPr>
      </w:pPr>
      <w:r w:rsidRPr="0010728B">
        <w:rPr>
          <w:rFonts w:ascii="Times New Roman" w:hAnsi="Times New Roman" w:cs="Times New Roman"/>
          <w:b/>
          <w:sz w:val="24"/>
          <w:szCs w:val="24"/>
        </w:rPr>
        <w:t>Oración final:</w:t>
      </w:r>
      <w:r>
        <w:rPr>
          <w:rFonts w:ascii="Times New Roman" w:hAnsi="Times New Roman" w:cs="Times New Roman"/>
          <w:sz w:val="24"/>
          <w:szCs w:val="24"/>
        </w:rPr>
        <w:t xml:space="preserve"> Cantamos: “Dale que somos la sal, dale que somos la luz”.</w:t>
      </w:r>
    </w:p>
    <w:p w:rsidR="006E04D9" w:rsidRDefault="006E04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E04D9" w:rsidRDefault="006E04D9" w:rsidP="006E04D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Quinto</w:t>
      </w:r>
      <w:r w:rsidRPr="00325FC3">
        <w:rPr>
          <w:rFonts w:ascii="Times New Roman" w:hAnsi="Times New Roman" w:cs="Times New Roman"/>
          <w:b/>
          <w:sz w:val="28"/>
          <w:szCs w:val="28"/>
        </w:rPr>
        <w:t xml:space="preserve"> encuentro</w:t>
      </w:r>
      <w:r>
        <w:rPr>
          <w:rFonts w:ascii="Times New Roman" w:hAnsi="Times New Roman" w:cs="Times New Roman"/>
          <w:b/>
          <w:sz w:val="28"/>
          <w:szCs w:val="28"/>
        </w:rPr>
        <w:t xml:space="preserve">  - El evangelio según san Lucas</w:t>
      </w:r>
    </w:p>
    <w:p w:rsidR="006F4935" w:rsidRDefault="00146C85" w:rsidP="00146C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La oración</w:t>
      </w:r>
    </w:p>
    <w:p w:rsidR="00146C85" w:rsidRDefault="00146C85" w:rsidP="00146C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0F06" w:rsidRPr="007D0AC3" w:rsidRDefault="00030F06" w:rsidP="006E04D9">
      <w:pPr>
        <w:jc w:val="both"/>
        <w:rPr>
          <w:rFonts w:ascii="Times New Roman" w:hAnsi="Times New Roman" w:cs="Times New Roman"/>
          <w:sz w:val="24"/>
          <w:szCs w:val="24"/>
        </w:rPr>
      </w:pPr>
      <w:r w:rsidRPr="00030F06">
        <w:rPr>
          <w:rFonts w:ascii="Times New Roman" w:hAnsi="Times New Roman" w:cs="Times New Roman"/>
          <w:b/>
          <w:sz w:val="24"/>
          <w:szCs w:val="24"/>
        </w:rPr>
        <w:t xml:space="preserve">Oración inicial: </w:t>
      </w:r>
      <w:r w:rsidR="007D0AC3" w:rsidRPr="007D0AC3">
        <w:rPr>
          <w:rFonts w:ascii="Times New Roman" w:hAnsi="Times New Roman" w:cs="Times New Roman"/>
          <w:sz w:val="24"/>
          <w:szCs w:val="24"/>
        </w:rPr>
        <w:t>Cantamos “Betania”</w:t>
      </w:r>
    </w:p>
    <w:p w:rsidR="006F4935" w:rsidRDefault="006F4935" w:rsidP="006E04D9">
      <w:p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Se dedica la primera parte de este encuentro a una breve introducción al evangelio: </w:t>
      </w:r>
      <w:r>
        <w:t xml:space="preserve">Autor  fecha y lugar de composición, intención del autor, destinatarios, presentación de su estructura y algunos temas teológicos principales que tan sólo se mencionarán. </w:t>
      </w:r>
      <w:r w:rsidR="00A91F6B">
        <w:t xml:space="preserve">El tema central en el que se profundizará será </w:t>
      </w:r>
      <w:r w:rsidRPr="00A91F6B">
        <w:rPr>
          <w:b/>
        </w:rPr>
        <w:t>la oración</w:t>
      </w:r>
      <w:r w:rsidR="00146C85">
        <w:rPr>
          <w:b/>
        </w:rPr>
        <w:t xml:space="preserve"> </w:t>
      </w:r>
      <w:r w:rsidR="00146C85" w:rsidRPr="00146C85">
        <w:t>(uno de los temas predilectos de este evangelio)</w:t>
      </w:r>
      <w:r>
        <w:t xml:space="preserve"> que se tra</w:t>
      </w:r>
      <w:r w:rsidR="003C6483">
        <w:t>bajará aplicando lo aprendido</w:t>
      </w:r>
      <w:r>
        <w:t xml:space="preserve"> sobre la “</w:t>
      </w:r>
      <w:proofErr w:type="spellStart"/>
      <w:r>
        <w:t>lectio</w:t>
      </w:r>
      <w:proofErr w:type="spellEnd"/>
      <w:r>
        <w:t xml:space="preserve"> divina”.</w:t>
      </w:r>
    </w:p>
    <w:p w:rsidR="00A91F6B" w:rsidRDefault="00A91F6B" w:rsidP="006E04D9">
      <w:pPr>
        <w:jc w:val="both"/>
      </w:pPr>
    </w:p>
    <w:p w:rsidR="00A91F6B" w:rsidRDefault="00146C85" w:rsidP="006E04D9">
      <w:pPr>
        <w:jc w:val="both"/>
      </w:pPr>
      <w:r w:rsidRPr="00146C85">
        <w:rPr>
          <w:noProof/>
          <w:lang w:eastAsia="es-AR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120015</wp:posOffset>
            </wp:positionH>
            <wp:positionV relativeFrom="paragraph">
              <wp:posOffset>59690</wp:posOffset>
            </wp:positionV>
            <wp:extent cx="819150" cy="676275"/>
            <wp:effectExtent l="0" t="0" r="0" b="0"/>
            <wp:wrapSquare wrapText="bothSides"/>
            <wp:docPr id="4" name="irc_mi" descr="http://publicdomainvectors.org/photos/pace_e_bene__architetto__01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publicdomainvectors.org/photos/pace_e_bene__architetto__01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91F6B">
        <w:t xml:space="preserve">Se reparten a los grupos diferentes textos que lo muestran a Jesús rezando en distintas circunstancias de su vida y de su misión. Aplicando los pasos de la </w:t>
      </w:r>
      <w:proofErr w:type="spellStart"/>
      <w:r w:rsidR="00A91F6B">
        <w:t>lectio</w:t>
      </w:r>
      <w:proofErr w:type="spellEnd"/>
      <w:r w:rsidR="00A91F6B">
        <w:t xml:space="preserve"> primero se hará una lectura atenta determinando sobre todo la ci</w:t>
      </w:r>
      <w:r>
        <w:t>rcunstancia en la que Jesús está</w:t>
      </w:r>
      <w:r w:rsidR="00A91F6B">
        <w:t xml:space="preserve"> rezando, que gestos realiza, la postura de su cuerpo, etc. </w:t>
      </w:r>
    </w:p>
    <w:p w:rsidR="00A91F6B" w:rsidRDefault="00A91F6B" w:rsidP="006E04D9">
      <w:pPr>
        <w:jc w:val="both"/>
      </w:pPr>
      <w:r>
        <w:t xml:space="preserve">Luego en la meditación nos preguntamos </w:t>
      </w:r>
      <w:proofErr w:type="spellStart"/>
      <w:r>
        <w:t>que</w:t>
      </w:r>
      <w:proofErr w:type="spellEnd"/>
      <w:r>
        <w:t xml:space="preserve"> enseñanza nos deja Jesús acerca de la oración en cada texto. </w:t>
      </w:r>
      <w:r w:rsidR="00146C85">
        <w:t xml:space="preserve"> Se pone en común y entre todos se construye un cuadro como el siguiente: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A91F6B" w:rsidTr="00A91F6B">
        <w:tc>
          <w:tcPr>
            <w:tcW w:w="2992" w:type="dxa"/>
          </w:tcPr>
          <w:p w:rsidR="00A91F6B" w:rsidRPr="00146C85" w:rsidRDefault="00A91F6B" w:rsidP="00146C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C85">
              <w:rPr>
                <w:rFonts w:ascii="Times New Roman" w:hAnsi="Times New Roman" w:cs="Times New Roman"/>
                <w:b/>
                <w:sz w:val="24"/>
                <w:szCs w:val="24"/>
              </w:rPr>
              <w:t>Texto bíblico</w:t>
            </w:r>
          </w:p>
        </w:tc>
        <w:tc>
          <w:tcPr>
            <w:tcW w:w="2993" w:type="dxa"/>
          </w:tcPr>
          <w:p w:rsidR="00A91F6B" w:rsidRPr="00146C85" w:rsidRDefault="00A91F6B" w:rsidP="00146C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C85">
              <w:rPr>
                <w:rFonts w:ascii="Times New Roman" w:hAnsi="Times New Roman" w:cs="Times New Roman"/>
                <w:b/>
                <w:sz w:val="24"/>
                <w:szCs w:val="24"/>
              </w:rPr>
              <w:t>Circunstancia, gesto, postura de Jesús.</w:t>
            </w:r>
          </w:p>
        </w:tc>
        <w:tc>
          <w:tcPr>
            <w:tcW w:w="2993" w:type="dxa"/>
          </w:tcPr>
          <w:p w:rsidR="00A91F6B" w:rsidRPr="00146C85" w:rsidRDefault="00A91F6B" w:rsidP="00146C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C85">
              <w:rPr>
                <w:rFonts w:ascii="Times New Roman" w:hAnsi="Times New Roman" w:cs="Times New Roman"/>
                <w:b/>
                <w:sz w:val="24"/>
                <w:szCs w:val="24"/>
              </w:rPr>
              <w:t>Enseñanza</w:t>
            </w:r>
          </w:p>
        </w:tc>
      </w:tr>
      <w:tr w:rsidR="00A91F6B" w:rsidTr="00A91F6B">
        <w:tc>
          <w:tcPr>
            <w:tcW w:w="2992" w:type="dxa"/>
          </w:tcPr>
          <w:p w:rsidR="00A91F6B" w:rsidRDefault="00A91F6B" w:rsidP="006E0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3,21-22</w:t>
            </w:r>
          </w:p>
        </w:tc>
        <w:tc>
          <w:tcPr>
            <w:tcW w:w="2993" w:type="dxa"/>
          </w:tcPr>
          <w:p w:rsidR="00A91F6B" w:rsidRDefault="00A91F6B" w:rsidP="006E0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3" w:type="dxa"/>
          </w:tcPr>
          <w:p w:rsidR="00A91F6B" w:rsidRDefault="00A91F6B" w:rsidP="006E0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F6B" w:rsidTr="00A91F6B">
        <w:tc>
          <w:tcPr>
            <w:tcW w:w="2992" w:type="dxa"/>
          </w:tcPr>
          <w:p w:rsidR="00A91F6B" w:rsidRDefault="00A91F6B" w:rsidP="006E0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5,15-16</w:t>
            </w:r>
          </w:p>
        </w:tc>
        <w:tc>
          <w:tcPr>
            <w:tcW w:w="2993" w:type="dxa"/>
          </w:tcPr>
          <w:p w:rsidR="00A91F6B" w:rsidRDefault="00A91F6B" w:rsidP="006E0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3" w:type="dxa"/>
          </w:tcPr>
          <w:p w:rsidR="00A91F6B" w:rsidRDefault="00A91F6B" w:rsidP="006E0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F6B" w:rsidTr="00A91F6B">
        <w:tc>
          <w:tcPr>
            <w:tcW w:w="2992" w:type="dxa"/>
          </w:tcPr>
          <w:p w:rsidR="00A91F6B" w:rsidRDefault="00A91F6B" w:rsidP="006E0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6,12</w:t>
            </w:r>
          </w:p>
        </w:tc>
        <w:tc>
          <w:tcPr>
            <w:tcW w:w="2993" w:type="dxa"/>
          </w:tcPr>
          <w:p w:rsidR="00A91F6B" w:rsidRDefault="00A91F6B" w:rsidP="006E0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3" w:type="dxa"/>
          </w:tcPr>
          <w:p w:rsidR="00A91F6B" w:rsidRDefault="00A91F6B" w:rsidP="006E0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F6B" w:rsidTr="00A91F6B">
        <w:tc>
          <w:tcPr>
            <w:tcW w:w="2992" w:type="dxa"/>
          </w:tcPr>
          <w:p w:rsidR="00A91F6B" w:rsidRDefault="00A91F6B" w:rsidP="006E0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9,18</w:t>
            </w:r>
            <w:r w:rsidR="00146C85">
              <w:rPr>
                <w:rFonts w:ascii="Times New Roman" w:hAnsi="Times New Roman" w:cs="Times New Roman"/>
                <w:sz w:val="24"/>
                <w:szCs w:val="24"/>
              </w:rPr>
              <w:t>.28-29</w:t>
            </w:r>
          </w:p>
        </w:tc>
        <w:tc>
          <w:tcPr>
            <w:tcW w:w="2993" w:type="dxa"/>
          </w:tcPr>
          <w:p w:rsidR="00A91F6B" w:rsidRDefault="00A91F6B" w:rsidP="006E0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3" w:type="dxa"/>
          </w:tcPr>
          <w:p w:rsidR="00A91F6B" w:rsidRDefault="00A91F6B" w:rsidP="006E0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C85" w:rsidTr="00A91F6B">
        <w:tc>
          <w:tcPr>
            <w:tcW w:w="2992" w:type="dxa"/>
          </w:tcPr>
          <w:p w:rsidR="00146C85" w:rsidRDefault="00146C85" w:rsidP="006E0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11,1</w:t>
            </w:r>
          </w:p>
        </w:tc>
        <w:tc>
          <w:tcPr>
            <w:tcW w:w="2993" w:type="dxa"/>
          </w:tcPr>
          <w:p w:rsidR="00146C85" w:rsidRDefault="00146C85" w:rsidP="006E0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3" w:type="dxa"/>
          </w:tcPr>
          <w:p w:rsidR="00146C85" w:rsidRDefault="00146C85" w:rsidP="006E0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C85" w:rsidTr="00A91F6B">
        <w:tc>
          <w:tcPr>
            <w:tcW w:w="2992" w:type="dxa"/>
          </w:tcPr>
          <w:p w:rsidR="00146C85" w:rsidRDefault="00146C85" w:rsidP="006E0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22,32.39-46</w:t>
            </w:r>
          </w:p>
        </w:tc>
        <w:tc>
          <w:tcPr>
            <w:tcW w:w="2993" w:type="dxa"/>
          </w:tcPr>
          <w:p w:rsidR="00146C85" w:rsidRDefault="00146C85" w:rsidP="006E0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3" w:type="dxa"/>
          </w:tcPr>
          <w:p w:rsidR="00146C85" w:rsidRDefault="00146C85" w:rsidP="006E0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1F6B" w:rsidRDefault="00A91F6B" w:rsidP="006E04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0AC3" w:rsidRDefault="007D0AC3" w:rsidP="006E04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Cada grupo elabora una oración sencilla a la luz de los textos trabajados para poner en común.</w:t>
      </w:r>
    </w:p>
    <w:p w:rsidR="00A91F6B" w:rsidRPr="007D0AC3" w:rsidRDefault="00146C85" w:rsidP="006E04D9">
      <w:pPr>
        <w:jc w:val="both"/>
        <w:rPr>
          <w:rFonts w:ascii="Times New Roman" w:hAnsi="Times New Roman" w:cs="Times New Roman"/>
          <w:sz w:val="24"/>
          <w:szCs w:val="24"/>
        </w:rPr>
      </w:pPr>
      <w:r w:rsidRPr="00C22A34">
        <w:rPr>
          <w:rFonts w:ascii="Times New Roman" w:hAnsi="Times New Roman" w:cs="Times New Roman"/>
          <w:b/>
          <w:sz w:val="24"/>
          <w:szCs w:val="24"/>
        </w:rPr>
        <w:t xml:space="preserve">Oración final: </w:t>
      </w:r>
      <w:r w:rsidR="007D0AC3" w:rsidRPr="007D0AC3">
        <w:rPr>
          <w:rFonts w:ascii="Times New Roman" w:hAnsi="Times New Roman" w:cs="Times New Roman"/>
          <w:sz w:val="24"/>
          <w:szCs w:val="24"/>
        </w:rPr>
        <w:t>Cada grupo lee lo que preparó para el momento de la oración.</w:t>
      </w:r>
    </w:p>
    <w:p w:rsidR="00A91F6B" w:rsidRDefault="00A91F6B" w:rsidP="006E04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1F6B" w:rsidRPr="006F4935" w:rsidRDefault="00A91F6B" w:rsidP="006E04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4935" w:rsidRDefault="006F4935" w:rsidP="006E04D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04D9" w:rsidRDefault="006E04D9" w:rsidP="006E04D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Sexto</w:t>
      </w:r>
      <w:r w:rsidRPr="00325FC3">
        <w:rPr>
          <w:rFonts w:ascii="Times New Roman" w:hAnsi="Times New Roman" w:cs="Times New Roman"/>
          <w:b/>
          <w:sz w:val="28"/>
          <w:szCs w:val="28"/>
        </w:rPr>
        <w:t xml:space="preserve"> encuentro</w:t>
      </w:r>
      <w:r>
        <w:rPr>
          <w:rFonts w:ascii="Times New Roman" w:hAnsi="Times New Roman" w:cs="Times New Roman"/>
          <w:b/>
          <w:sz w:val="28"/>
          <w:szCs w:val="28"/>
        </w:rPr>
        <w:t xml:space="preserve">  - El evangelio según san Juan</w:t>
      </w:r>
    </w:p>
    <w:p w:rsidR="00030F06" w:rsidRDefault="00030F06" w:rsidP="006E04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0F06" w:rsidRDefault="00456401" w:rsidP="006E04D9">
      <w:pPr>
        <w:jc w:val="both"/>
        <w:rPr>
          <w:rFonts w:ascii="Times New Roman" w:hAnsi="Times New Roman" w:cs="Times New Roman"/>
          <w:sz w:val="24"/>
          <w:szCs w:val="24"/>
        </w:rPr>
      </w:pPr>
      <w:r w:rsidRPr="007D0AC3">
        <w:rPr>
          <w:rFonts w:ascii="Times New Roman" w:hAnsi="Times New Roman" w:cs="Times New Roman"/>
          <w:b/>
          <w:sz w:val="24"/>
          <w:szCs w:val="24"/>
        </w:rPr>
        <w:t>Oración inicial: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0AC3">
        <w:rPr>
          <w:rFonts w:ascii="Times New Roman" w:hAnsi="Times New Roman" w:cs="Times New Roman"/>
          <w:sz w:val="24"/>
          <w:szCs w:val="24"/>
        </w:rPr>
        <w:t>Padre Nuestro, Avemaría y Gloria</w:t>
      </w:r>
    </w:p>
    <w:p w:rsidR="006E04D9" w:rsidRDefault="006E04D9" w:rsidP="006E04D9">
      <w:p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Se dedica la primera parte de este encuentro a una breve introducción al evangelio: </w:t>
      </w:r>
      <w:r>
        <w:t xml:space="preserve">Autor  fecha y lugar de composición, intención del autor, destinatarios, presentación de su estructura y algunos temas teológicos principales que tan sólo se mencionarán. </w:t>
      </w:r>
      <w:r w:rsidR="008073D8">
        <w:t>Se trabajará</w:t>
      </w:r>
      <w:r w:rsidR="0010728B">
        <w:t xml:space="preserve"> en uno de los signos de este evangelio</w:t>
      </w:r>
      <w:r w:rsidR="00456401">
        <w:t xml:space="preserve"> como modo de concluir todo el itinerario formativo y espiritual.</w:t>
      </w:r>
    </w:p>
    <w:p w:rsidR="006E04D9" w:rsidRDefault="006E04D9" w:rsidP="006E04D9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es-AR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137160</wp:posOffset>
            </wp:positionV>
            <wp:extent cx="819150" cy="676275"/>
            <wp:effectExtent l="0" t="0" r="0" b="0"/>
            <wp:wrapSquare wrapText="bothSides"/>
            <wp:docPr id="3" name="irc_mi" descr="http://publicdomainvectors.org/photos/pace_e_bene__architetto__01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publicdomainvectors.org/photos/pace_e_bene__architetto__01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E04D9" w:rsidRPr="002A2897" w:rsidRDefault="006E04D9" w:rsidP="006E04D9">
      <w:pPr>
        <w:jc w:val="both"/>
        <w:rPr>
          <w:sz w:val="24"/>
          <w:szCs w:val="24"/>
        </w:rPr>
      </w:pPr>
      <w:r w:rsidRPr="002A2897">
        <w:rPr>
          <w:sz w:val="24"/>
          <w:szCs w:val="24"/>
        </w:rPr>
        <w:t>Trabajo grupal con el signo: “Jesús camina sobre las aguas”</w:t>
      </w:r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Jn</w:t>
      </w:r>
      <w:proofErr w:type="spellEnd"/>
      <w:r>
        <w:rPr>
          <w:sz w:val="24"/>
          <w:szCs w:val="24"/>
        </w:rPr>
        <w:t xml:space="preserve"> 6,16-21)</w:t>
      </w:r>
    </w:p>
    <w:p w:rsidR="006E04D9" w:rsidRPr="002A2897" w:rsidRDefault="006E04D9" w:rsidP="006E04D9">
      <w:pPr>
        <w:jc w:val="both"/>
        <w:rPr>
          <w:sz w:val="24"/>
          <w:szCs w:val="24"/>
        </w:rPr>
      </w:pPr>
    </w:p>
    <w:p w:rsidR="006E04D9" w:rsidRPr="00A06921" w:rsidRDefault="006E04D9" w:rsidP="006E04D9">
      <w:pPr>
        <w:jc w:val="both"/>
        <w:rPr>
          <w:sz w:val="24"/>
          <w:szCs w:val="24"/>
        </w:rPr>
      </w:pPr>
      <w:r w:rsidRPr="00A06921">
        <w:rPr>
          <w:b/>
          <w:sz w:val="24"/>
          <w:szCs w:val="24"/>
        </w:rPr>
        <w:t>Objetivo:</w:t>
      </w:r>
      <w:r w:rsidRPr="00A06921">
        <w:rPr>
          <w:sz w:val="24"/>
          <w:szCs w:val="24"/>
        </w:rPr>
        <w:t xml:space="preserve"> Mostrar el alto nivel simbólico que contiene el relato de este signo, los elementos </w:t>
      </w:r>
      <w:proofErr w:type="spellStart"/>
      <w:r w:rsidRPr="00A06921">
        <w:rPr>
          <w:sz w:val="24"/>
          <w:szCs w:val="24"/>
        </w:rPr>
        <w:t>veterotestament</w:t>
      </w:r>
      <w:r w:rsidR="00456401">
        <w:rPr>
          <w:sz w:val="24"/>
          <w:szCs w:val="24"/>
        </w:rPr>
        <w:t>arios</w:t>
      </w:r>
      <w:proofErr w:type="spellEnd"/>
      <w:r w:rsidR="00456401">
        <w:rPr>
          <w:sz w:val="24"/>
          <w:szCs w:val="24"/>
        </w:rPr>
        <w:t xml:space="preserve"> que subyacen al relato, y cerrar todo el camino recorrido en los seis encuentros.</w:t>
      </w:r>
    </w:p>
    <w:p w:rsidR="006E04D9" w:rsidRDefault="006E04D9" w:rsidP="006E04D9">
      <w:pPr>
        <w:jc w:val="both"/>
        <w:rPr>
          <w:sz w:val="24"/>
          <w:szCs w:val="24"/>
        </w:rPr>
      </w:pPr>
      <w:r>
        <w:rPr>
          <w:sz w:val="24"/>
          <w:szCs w:val="24"/>
        </w:rPr>
        <w:t>Antes del trabajo en grupos el animador explica el trasfondo del A</w:t>
      </w:r>
      <w:r w:rsidR="008073D8">
        <w:rPr>
          <w:sz w:val="24"/>
          <w:szCs w:val="24"/>
        </w:rPr>
        <w:t>T que subyace a este signo.</w:t>
      </w:r>
    </w:p>
    <w:p w:rsidR="006E04D9" w:rsidRDefault="006E04D9" w:rsidP="006E04D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Luego se da la consigna: leer detenidamente el relato </w:t>
      </w:r>
      <w:r w:rsidR="00640B67">
        <w:rPr>
          <w:sz w:val="24"/>
          <w:szCs w:val="24"/>
        </w:rPr>
        <w:t>aplicando lo aprendido y lu</w:t>
      </w:r>
      <w:r>
        <w:rPr>
          <w:sz w:val="24"/>
          <w:szCs w:val="24"/>
        </w:rPr>
        <w:t>ego responder:</w:t>
      </w:r>
    </w:p>
    <w:p w:rsidR="006E04D9" w:rsidRDefault="006E04D9" w:rsidP="006E04D9">
      <w:pPr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¿</w:t>
      </w:r>
      <w:proofErr w:type="spellStart"/>
      <w:r>
        <w:rPr>
          <w:sz w:val="24"/>
          <w:szCs w:val="24"/>
        </w:rPr>
        <w:t>Quienes</w:t>
      </w:r>
      <w:proofErr w:type="spellEnd"/>
      <w:r>
        <w:rPr>
          <w:sz w:val="24"/>
          <w:szCs w:val="24"/>
        </w:rPr>
        <w:t xml:space="preserve"> están presentes en este relato?</w:t>
      </w:r>
    </w:p>
    <w:p w:rsidR="006E04D9" w:rsidRDefault="006E04D9" w:rsidP="006E04D9">
      <w:pPr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De acuerdo a lo explicado por el animador: ¿Qué simboliza el mar en este relato?</w:t>
      </w:r>
    </w:p>
    <w:p w:rsidR="006E04D9" w:rsidRDefault="006E04D9" w:rsidP="006E04D9">
      <w:pPr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¿Qué nos querrá decir el hecho de que Jesús camina sobre las aguas?</w:t>
      </w:r>
    </w:p>
    <w:p w:rsidR="006E04D9" w:rsidRDefault="006E04D9" w:rsidP="006E04D9">
      <w:pPr>
        <w:jc w:val="both"/>
        <w:rPr>
          <w:sz w:val="24"/>
          <w:szCs w:val="24"/>
        </w:rPr>
      </w:pPr>
    </w:p>
    <w:p w:rsidR="006E04D9" w:rsidRPr="005D5CB5" w:rsidRDefault="006E04D9" w:rsidP="006E04D9">
      <w:pPr>
        <w:jc w:val="both"/>
        <w:rPr>
          <w:b/>
          <w:sz w:val="24"/>
          <w:szCs w:val="24"/>
        </w:rPr>
      </w:pPr>
      <w:r w:rsidRPr="005D5CB5">
        <w:rPr>
          <w:b/>
          <w:sz w:val="24"/>
          <w:szCs w:val="24"/>
        </w:rPr>
        <w:t>Segundo momento:</w:t>
      </w:r>
      <w:r w:rsidR="00030F06">
        <w:rPr>
          <w:b/>
          <w:sz w:val="24"/>
          <w:szCs w:val="24"/>
        </w:rPr>
        <w:t xml:space="preserve"> meditación</w:t>
      </w:r>
      <w:r w:rsidRPr="005D5CB5">
        <w:rPr>
          <w:b/>
          <w:sz w:val="24"/>
          <w:szCs w:val="24"/>
        </w:rPr>
        <w:t xml:space="preserve"> con el mismo texto.</w:t>
      </w:r>
    </w:p>
    <w:p w:rsidR="006E04D9" w:rsidRDefault="006E04D9" w:rsidP="006E04D9">
      <w:pPr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¿Cómo ilumina este texto mi vida, la de mi familia, la de mi comunidad?</w:t>
      </w:r>
    </w:p>
    <w:p w:rsidR="006E04D9" w:rsidRDefault="006E04D9" w:rsidP="006E04D9">
      <w:pPr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¿A qué “mares embravecidos” me enfrento/nos enfrentamos hoy como comunidad, como nación?</w:t>
      </w:r>
    </w:p>
    <w:p w:rsidR="006E04D9" w:rsidRDefault="006E04D9" w:rsidP="006E04D9">
      <w:pPr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¿Dónde descubro/descubrimos hoy a Jesús caminando sobre las </w:t>
      </w:r>
      <w:r w:rsidR="008073D8">
        <w:rPr>
          <w:sz w:val="24"/>
          <w:szCs w:val="24"/>
        </w:rPr>
        <w:t>aguas del mar de nuestras vidas,</w:t>
      </w:r>
      <w:r>
        <w:rPr>
          <w:sz w:val="24"/>
          <w:szCs w:val="24"/>
        </w:rPr>
        <w:t xml:space="preserve"> </w:t>
      </w:r>
      <w:r w:rsidR="008073D8">
        <w:rPr>
          <w:sz w:val="24"/>
          <w:szCs w:val="24"/>
        </w:rPr>
        <w:t xml:space="preserve"> de nuestra comunidad parroquial?</w:t>
      </w:r>
    </w:p>
    <w:p w:rsidR="006E04D9" w:rsidRDefault="006E04D9" w:rsidP="006E04D9">
      <w:pPr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¿A qué temores nos enfrentamos hoy en nuestras familias, comunidades y en nuestro país?</w:t>
      </w:r>
      <w:r w:rsidRPr="00D11E84">
        <w:rPr>
          <w:sz w:val="24"/>
          <w:szCs w:val="24"/>
        </w:rPr>
        <w:t xml:space="preserve"> </w:t>
      </w:r>
      <w:r>
        <w:rPr>
          <w:sz w:val="24"/>
          <w:szCs w:val="24"/>
        </w:rPr>
        <w:t>(Esta respuesta se pondrá por escrito para el cierre del encuentro).</w:t>
      </w:r>
    </w:p>
    <w:p w:rsidR="006E04D9" w:rsidRDefault="006E04D9" w:rsidP="006E04D9">
      <w:pPr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¿De qué manera resuena hoy en nuestras vidas el “no teman” de Jesús?</w:t>
      </w:r>
    </w:p>
    <w:p w:rsidR="00456401" w:rsidRDefault="006E04D9" w:rsidP="00456401">
      <w:pPr>
        <w:tabs>
          <w:tab w:val="left" w:pos="2385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6E04D9" w:rsidRDefault="006E04D9" w:rsidP="00456401">
      <w:pPr>
        <w:tabs>
          <w:tab w:val="left" w:pos="2385"/>
        </w:tabs>
        <w:jc w:val="both"/>
        <w:rPr>
          <w:sz w:val="24"/>
          <w:szCs w:val="24"/>
        </w:rPr>
      </w:pPr>
      <w:r w:rsidRPr="00FA0EE9">
        <w:rPr>
          <w:b/>
          <w:sz w:val="24"/>
          <w:szCs w:val="24"/>
        </w:rPr>
        <w:lastRenderedPageBreak/>
        <w:t>Cierre del encuentro:</w:t>
      </w:r>
      <w:r>
        <w:rPr>
          <w:b/>
          <w:sz w:val="24"/>
          <w:szCs w:val="24"/>
        </w:rPr>
        <w:t xml:space="preserve"> </w:t>
      </w:r>
      <w:r w:rsidRPr="0097567B">
        <w:rPr>
          <w:sz w:val="24"/>
          <w:szCs w:val="24"/>
        </w:rPr>
        <w:t>sobre la tela celeste que se encuentra sobre la pared desde el comienzo del encuentro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los participantes (por grupo) irán prendiendo con alfileres la respuesta a la pregunta número 4. Al finalizar se apagan las luces y se proyecta so</w:t>
      </w:r>
      <w:r w:rsidR="00456401">
        <w:rPr>
          <w:sz w:val="24"/>
          <w:szCs w:val="24"/>
        </w:rPr>
        <w:t>bre la tela una imagen de Jesús acompañado de una música instrumental suave.</w:t>
      </w:r>
    </w:p>
    <w:p w:rsidR="006E04D9" w:rsidRPr="00BD415E" w:rsidRDefault="006E04D9" w:rsidP="006E04D9">
      <w:pPr>
        <w:jc w:val="both"/>
        <w:rPr>
          <w:b/>
          <w:bCs/>
          <w:sz w:val="24"/>
          <w:szCs w:val="24"/>
        </w:rPr>
      </w:pPr>
      <w:r w:rsidRPr="00BD415E">
        <w:rPr>
          <w:b/>
          <w:sz w:val="24"/>
          <w:szCs w:val="24"/>
        </w:rPr>
        <w:t xml:space="preserve">Rezamos juntos el Sal 107,29-30 </w:t>
      </w:r>
    </w:p>
    <w:p w:rsidR="006E04D9" w:rsidRDefault="006E04D9" w:rsidP="006E04D9">
      <w:pPr>
        <w:jc w:val="both"/>
        <w:rPr>
          <w:b/>
          <w:bCs/>
          <w:sz w:val="24"/>
          <w:szCs w:val="24"/>
        </w:rPr>
      </w:pPr>
    </w:p>
    <w:p w:rsidR="006E04D9" w:rsidRDefault="006E04D9" w:rsidP="0010728B">
      <w:pPr>
        <w:jc w:val="both"/>
        <w:rPr>
          <w:sz w:val="24"/>
          <w:szCs w:val="24"/>
        </w:rPr>
      </w:pPr>
      <w:r w:rsidRPr="00FA0EE9">
        <w:rPr>
          <w:sz w:val="24"/>
          <w:szCs w:val="24"/>
        </w:rPr>
        <w:t xml:space="preserve">“Cambió la tempestad en suave brisa, y las olas del mar se aquietaron. Se alegraron al verlas tranquilas, y el los llevó al </w:t>
      </w:r>
      <w:r>
        <w:rPr>
          <w:sz w:val="24"/>
          <w:szCs w:val="24"/>
        </w:rPr>
        <w:t xml:space="preserve">puerto deseado”. </w:t>
      </w:r>
    </w:p>
    <w:p w:rsidR="002A7DA2" w:rsidRDefault="002A7DA2" w:rsidP="0010728B">
      <w:pPr>
        <w:jc w:val="both"/>
        <w:rPr>
          <w:sz w:val="24"/>
          <w:szCs w:val="24"/>
        </w:rPr>
      </w:pPr>
      <w:bookmarkStart w:id="0" w:name="_GoBack"/>
      <w:bookmarkEnd w:id="0"/>
    </w:p>
    <w:sectPr w:rsidR="002A7DA2" w:rsidSect="009D05DC">
      <w:pgSz w:w="12240" w:h="15840"/>
      <w:pgMar w:top="1417" w:right="1701" w:bottom="1417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C05E4"/>
    <w:multiLevelType w:val="hybridMultilevel"/>
    <w:tmpl w:val="471EB810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CB4FB3"/>
    <w:multiLevelType w:val="hybridMultilevel"/>
    <w:tmpl w:val="7DA82D60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552525"/>
    <w:multiLevelType w:val="hybridMultilevel"/>
    <w:tmpl w:val="884A0DE4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B51084"/>
    <w:multiLevelType w:val="hybridMultilevel"/>
    <w:tmpl w:val="56E8987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A81B36"/>
    <w:multiLevelType w:val="hybridMultilevel"/>
    <w:tmpl w:val="4C26CF4C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8FE01B3"/>
    <w:multiLevelType w:val="hybridMultilevel"/>
    <w:tmpl w:val="A4B06512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963007"/>
    <w:multiLevelType w:val="hybridMultilevel"/>
    <w:tmpl w:val="76FAC0E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4B7B8F"/>
    <w:multiLevelType w:val="hybridMultilevel"/>
    <w:tmpl w:val="C94AB1A0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7"/>
  </w:num>
  <w:num w:numId="5">
    <w:abstractNumId w:val="6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D05DC"/>
    <w:rsid w:val="00030F06"/>
    <w:rsid w:val="0005035A"/>
    <w:rsid w:val="0010728B"/>
    <w:rsid w:val="00136EF1"/>
    <w:rsid w:val="00146C85"/>
    <w:rsid w:val="00172698"/>
    <w:rsid w:val="00260AED"/>
    <w:rsid w:val="002A7DA2"/>
    <w:rsid w:val="00325FC3"/>
    <w:rsid w:val="00364111"/>
    <w:rsid w:val="003C6483"/>
    <w:rsid w:val="0044560E"/>
    <w:rsid w:val="00456401"/>
    <w:rsid w:val="004A48E8"/>
    <w:rsid w:val="004F756D"/>
    <w:rsid w:val="00526C09"/>
    <w:rsid w:val="00614F2B"/>
    <w:rsid w:val="00640B67"/>
    <w:rsid w:val="0068064A"/>
    <w:rsid w:val="006E04D9"/>
    <w:rsid w:val="006F3578"/>
    <w:rsid w:val="006F4935"/>
    <w:rsid w:val="007D0AC3"/>
    <w:rsid w:val="008073D8"/>
    <w:rsid w:val="008249D6"/>
    <w:rsid w:val="00846C27"/>
    <w:rsid w:val="008C0FD4"/>
    <w:rsid w:val="008F5E2F"/>
    <w:rsid w:val="00970F61"/>
    <w:rsid w:val="009D05DC"/>
    <w:rsid w:val="00A91F6B"/>
    <w:rsid w:val="00B221C3"/>
    <w:rsid w:val="00B64547"/>
    <w:rsid w:val="00B870A3"/>
    <w:rsid w:val="00B9319F"/>
    <w:rsid w:val="00C22A34"/>
    <w:rsid w:val="00C854C0"/>
    <w:rsid w:val="00CB281A"/>
    <w:rsid w:val="00D31BF9"/>
    <w:rsid w:val="00FB6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C2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9D05DC"/>
    <w:pPr>
      <w:spacing w:after="0" w:line="240" w:lineRule="auto"/>
    </w:pPr>
    <w:rPr>
      <w:rFonts w:eastAsiaTheme="minorEastAsia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9D05DC"/>
    <w:rPr>
      <w:rFonts w:eastAsiaTheme="minorEastAsia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0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05D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D05DC"/>
    <w:pPr>
      <w:ind w:left="720"/>
      <w:contextualSpacing/>
    </w:pPr>
  </w:style>
  <w:style w:type="table" w:styleId="Tablaconcuadrcula">
    <w:name w:val="Table Grid"/>
    <w:basedOn w:val="Tablanormal"/>
    <w:uiPriority w:val="59"/>
    <w:rsid w:val="004F756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publicdomainvectors.org/photos/pace_e_bene__architetto__01.png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m.ar/url?sa=i&amp;rct=j&amp;q=&amp;esrc=s&amp;frm=1&amp;source=images&amp;cd=&amp;cad=rja&amp;uact=8&amp;ved=0CAcQjRw&amp;url=http://publicdomainvectors.org/es/vectoriales-gratuitas/Vector-de-gente-sentada-y-leyendo-un-libro-de-dibujo/18842.html&amp;ei=qP2aVaGPLIjCggSmtZngBw&amp;bvm=bv.96952980,d.eXY&amp;psig=AFQjCNGeCYmQbAKir1g0bQRWfdkmFWn9jg&amp;ust=1436307200852941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9</Pages>
  <Words>1513</Words>
  <Characters>8322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Proyecto de Animación Bíblica de la Pastoral</vt:lpstr>
    </vt:vector>
  </TitlesOfParts>
  <Company>Alumno: Di Paolo Norma S.</Company>
  <LinksUpToDate>false</LinksUpToDate>
  <CharactersWithSpaces>9816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Proyecto de Animación Bíblica de la Pastoral</dc:title>
  <dc:subject>Trabajo final integrador</dc:subject>
  <dc:creator>Año: 2015</dc:creator>
  <cp:lastModifiedBy>Mariapaz</cp:lastModifiedBy>
  <cp:revision>11</cp:revision>
  <dcterms:created xsi:type="dcterms:W3CDTF">2015-08-25T20:37:00Z</dcterms:created>
  <dcterms:modified xsi:type="dcterms:W3CDTF">2018-08-25T22:57:00Z</dcterms:modified>
</cp:coreProperties>
</file>